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BD44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b/>
          <w:sz w:val="32"/>
          <w:szCs w:val="32"/>
          <w:lang w:eastAsia="zh-TW"/>
        </w:rPr>
      </w:pPr>
      <w:r>
        <w:rPr>
          <w:rFonts w:hint="eastAsia" w:asciiTheme="majorEastAsia" w:hAnsiTheme="majorEastAsia" w:eastAsiaTheme="majorEastAsia" w:cstheme="majorEastAsia"/>
          <w:b/>
          <w:sz w:val="32"/>
          <w:szCs w:val="32"/>
          <w:lang w:eastAsia="zh-TW"/>
        </w:rPr>
        <w:t>科研及创新资助计划</w:t>
      </w:r>
      <w:r>
        <w:rPr>
          <w:rFonts w:hint="eastAsia" w:asciiTheme="majorEastAsia" w:hAnsiTheme="majorEastAsia" w:eastAsiaTheme="majorEastAsia" w:cstheme="majorEastAsia"/>
          <w:b/>
          <w:sz w:val="32"/>
          <w:szCs w:val="32"/>
          <w:lang w:eastAsia="zh-CN"/>
        </w:rPr>
        <w:t>－</w:t>
      </w:r>
      <w:r>
        <w:rPr>
          <w:rFonts w:hint="eastAsia" w:asciiTheme="majorEastAsia" w:hAnsiTheme="majorEastAsia" w:eastAsiaTheme="majorEastAsia" w:cstheme="majorEastAsia"/>
          <w:b/>
          <w:kern w:val="0"/>
          <w:sz w:val="32"/>
          <w:szCs w:val="32"/>
          <w:lang w:val="zh-CN" w:eastAsia="zh-TW"/>
        </w:rPr>
        <w:t>需求牵引</w:t>
      </w:r>
      <w:r>
        <w:rPr>
          <w:rFonts w:hint="eastAsia" w:asciiTheme="majorEastAsia" w:hAnsiTheme="majorEastAsia" w:eastAsiaTheme="majorEastAsia" w:cstheme="majorEastAsia"/>
          <w:b/>
          <w:sz w:val="32"/>
          <w:szCs w:val="32"/>
          <w:lang w:eastAsia="zh-TW"/>
        </w:rPr>
        <w:t>类</w:t>
      </w:r>
    </w:p>
    <w:p w14:paraId="3FF733FC">
      <w:pPr>
        <w:keepNext w:val="0"/>
        <w:keepLines w:val="0"/>
        <w:pageBreakBefore w:val="0"/>
        <w:widowControl/>
        <w:kinsoku/>
        <w:wordWrap/>
        <w:overflowPunct/>
        <w:topLinePunct w:val="0"/>
        <w:autoSpaceDE/>
        <w:autoSpaceDN/>
        <w:bidi w:val="0"/>
        <w:adjustRightInd/>
        <w:snapToGrid w:val="0"/>
        <w:spacing w:after="313" w:afterLines="100" w:line="560" w:lineRule="exact"/>
        <w:jc w:val="center"/>
        <w:textAlignment w:val="auto"/>
        <w:rPr>
          <w:rFonts w:hint="eastAsia" w:asciiTheme="majorEastAsia" w:hAnsiTheme="majorEastAsia" w:eastAsiaTheme="majorEastAsia" w:cstheme="majorEastAsia"/>
          <w:b/>
          <w:sz w:val="32"/>
          <w:szCs w:val="32"/>
          <w:lang w:eastAsia="zh-TW"/>
        </w:rPr>
      </w:pPr>
      <w:r>
        <w:rPr>
          <w:rFonts w:hint="eastAsia" w:asciiTheme="majorEastAsia" w:hAnsiTheme="majorEastAsia" w:eastAsiaTheme="majorEastAsia" w:cstheme="majorEastAsia"/>
          <w:b/>
          <w:sz w:val="32"/>
          <w:szCs w:val="32"/>
          <w:lang w:eastAsia="zh-TW"/>
        </w:rPr>
        <w:t>技术需求意向表</w:t>
      </w:r>
    </w:p>
    <w:p w14:paraId="1BBB8BB3">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kern w:val="0"/>
          <w:lang w:val="zh-CN" w:eastAsia="zh-TW"/>
        </w:rPr>
        <w:t>需求牵引</w:t>
      </w:r>
      <w:r>
        <w:rPr>
          <w:rFonts w:hint="eastAsia" w:asciiTheme="minorEastAsia" w:hAnsiTheme="minorEastAsia" w:eastAsiaTheme="minorEastAsia" w:cstheme="minorEastAsia"/>
          <w:bCs/>
          <w:lang w:val="zh-CN" w:eastAsia="zh-TW"/>
        </w:rPr>
        <w:t>类项目旨在推动澳门高校科研团队面向企业（或其他应用机构）的技术需求，开展研发。</w:t>
      </w:r>
    </w:p>
    <w:p w14:paraId="3ADDC28A">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Hans"/>
        </w:rPr>
      </w:pPr>
      <w:r>
        <w:rPr>
          <w:rFonts w:hint="eastAsia" w:asciiTheme="minorEastAsia" w:hAnsiTheme="minorEastAsia" w:eastAsiaTheme="minorEastAsia" w:cstheme="minorEastAsia"/>
          <w:bCs/>
          <w:lang w:eastAsia="zh-Hans"/>
        </w:rPr>
        <w:t>技术</w:t>
      </w:r>
      <w:r>
        <w:rPr>
          <w:rFonts w:hint="eastAsia" w:asciiTheme="minorEastAsia" w:hAnsiTheme="minorEastAsia" w:eastAsiaTheme="minorEastAsia" w:cstheme="minorEastAsia"/>
          <w:bCs/>
          <w:lang w:val="zh-CN" w:eastAsia="zh-TW"/>
        </w:rPr>
        <w:t>需求是指企业</w:t>
      </w:r>
      <w:r>
        <w:rPr>
          <w:rFonts w:hint="eastAsia" w:asciiTheme="minorEastAsia" w:hAnsiTheme="minorEastAsia" w:eastAsiaTheme="minorEastAsia" w:cstheme="minorEastAsia"/>
          <w:bCs/>
          <w:lang w:val="zh-CN" w:eastAsia="zh-Hans"/>
        </w:rPr>
        <w:t>（或其他应用机构）</w:t>
      </w:r>
      <w:r>
        <w:rPr>
          <w:rFonts w:hint="eastAsia" w:asciiTheme="minorEastAsia" w:hAnsiTheme="minorEastAsia" w:eastAsiaTheme="minorEastAsia" w:cstheme="minorEastAsia"/>
          <w:bCs/>
          <w:lang w:val="zh-CN" w:eastAsia="zh-TW"/>
        </w:rPr>
        <w:t>有技术攻关</w:t>
      </w:r>
      <w:r>
        <w:rPr>
          <w:rFonts w:hint="eastAsia" w:asciiTheme="minorEastAsia" w:hAnsiTheme="minorEastAsia" w:eastAsiaTheme="minorEastAsia" w:cstheme="minorEastAsia"/>
          <w:bCs/>
          <w:lang w:val="zh-CN" w:eastAsia="zh-Hans"/>
        </w:rPr>
        <w:t>、</w:t>
      </w:r>
      <w:r>
        <w:rPr>
          <w:rFonts w:hint="eastAsia" w:asciiTheme="minorEastAsia" w:hAnsiTheme="minorEastAsia" w:eastAsiaTheme="minorEastAsia" w:cstheme="minorEastAsia"/>
          <w:bCs/>
          <w:lang w:eastAsia="zh-Hans"/>
        </w:rPr>
        <w:t>技术储备及前瞻技术开发</w:t>
      </w:r>
      <w:r>
        <w:rPr>
          <w:rFonts w:hint="eastAsia" w:asciiTheme="minorEastAsia" w:hAnsiTheme="minorEastAsia" w:eastAsiaTheme="minorEastAsia" w:cstheme="minorEastAsia"/>
          <w:bCs/>
          <w:lang w:val="zh-CN" w:eastAsia="zh-TW"/>
        </w:rPr>
        <w:t>的需</w:t>
      </w:r>
      <w:r>
        <w:rPr>
          <w:rFonts w:hint="eastAsia" w:asciiTheme="minorEastAsia" w:hAnsiTheme="minorEastAsia" w:eastAsiaTheme="minorEastAsia" w:cstheme="minorEastAsia"/>
          <w:bCs/>
          <w:lang w:eastAsia="zh-Hans"/>
        </w:rPr>
        <w:t>要</w:t>
      </w:r>
      <w:r>
        <w:rPr>
          <w:rFonts w:hint="eastAsia" w:asciiTheme="minorEastAsia" w:hAnsiTheme="minorEastAsia" w:eastAsiaTheme="minorEastAsia" w:cstheme="minorEastAsia"/>
          <w:bCs/>
          <w:lang w:val="zh-CN" w:eastAsia="zh-TW"/>
        </w:rPr>
        <w:t>，但</w:t>
      </w:r>
      <w:r>
        <w:rPr>
          <w:rFonts w:hint="eastAsia" w:asciiTheme="minorEastAsia" w:hAnsiTheme="minorEastAsia" w:eastAsiaTheme="minorEastAsia" w:cstheme="minorEastAsia"/>
          <w:bCs/>
          <w:u w:val="none"/>
          <w:lang w:val="zh-CN" w:eastAsia="zh-TW"/>
        </w:rPr>
        <w:t>本身不具</w:t>
      </w:r>
      <w:r>
        <w:rPr>
          <w:rFonts w:hint="eastAsia" w:asciiTheme="minorEastAsia" w:hAnsiTheme="minorEastAsia" w:eastAsiaTheme="minorEastAsia" w:cstheme="minorEastAsia"/>
          <w:bCs/>
          <w:u w:val="none"/>
          <w:lang w:val="zh-CN" w:eastAsia="zh-Hans"/>
        </w:rPr>
        <w:t>足够研</w:t>
      </w:r>
      <w:r>
        <w:rPr>
          <w:rFonts w:hint="eastAsia" w:asciiTheme="minorEastAsia" w:hAnsiTheme="minorEastAsia" w:eastAsiaTheme="minorEastAsia" w:cstheme="minorEastAsia"/>
          <w:bCs/>
          <w:u w:val="none"/>
          <w:lang w:val="zh-CN" w:eastAsia="zh-TW"/>
        </w:rPr>
        <w:t>发能力</w:t>
      </w:r>
      <w:r>
        <w:rPr>
          <w:rFonts w:hint="eastAsia" w:asciiTheme="minorEastAsia" w:hAnsiTheme="minorEastAsia" w:eastAsiaTheme="minorEastAsia" w:cstheme="minorEastAsia"/>
          <w:bCs/>
          <w:u w:val="none"/>
          <w:lang w:val="zh-CN" w:eastAsia="zh-Hans"/>
        </w:rPr>
        <w:t>、</w:t>
      </w:r>
      <w:r>
        <w:rPr>
          <w:rFonts w:hint="eastAsia" w:asciiTheme="minorEastAsia" w:hAnsiTheme="minorEastAsia" w:eastAsiaTheme="minorEastAsia" w:cstheme="minorEastAsia"/>
          <w:bCs/>
          <w:u w:val="none"/>
          <w:lang w:eastAsia="zh-Hans"/>
        </w:rPr>
        <w:t>需高校</w:t>
      </w:r>
      <w:r>
        <w:rPr>
          <w:rFonts w:hint="eastAsia" w:asciiTheme="minorEastAsia" w:hAnsiTheme="minorEastAsia" w:eastAsiaTheme="minorEastAsia" w:cstheme="minorEastAsia"/>
          <w:bCs/>
          <w:u w:val="none"/>
          <w:lang w:val="zh-CN" w:eastAsia="zh-Hans"/>
        </w:rPr>
        <w:t>科研力量</w:t>
      </w:r>
      <w:r>
        <w:rPr>
          <w:rFonts w:hint="eastAsia" w:asciiTheme="minorEastAsia" w:hAnsiTheme="minorEastAsia" w:eastAsiaTheme="minorEastAsia" w:cstheme="minorEastAsia"/>
          <w:bCs/>
          <w:u w:val="none"/>
          <w:lang w:eastAsia="zh-Hans"/>
        </w:rPr>
        <w:t>协助开发</w:t>
      </w:r>
      <w:r>
        <w:rPr>
          <w:rFonts w:hint="eastAsia" w:asciiTheme="minorEastAsia" w:hAnsiTheme="minorEastAsia" w:eastAsiaTheme="minorEastAsia" w:cstheme="minorEastAsia"/>
          <w:bCs/>
          <w:lang w:val="zh-CN" w:eastAsia="zh-TW"/>
        </w:rPr>
        <w:t>的</w:t>
      </w:r>
      <w:r>
        <w:rPr>
          <w:rFonts w:hint="eastAsia" w:asciiTheme="minorEastAsia" w:hAnsiTheme="minorEastAsia" w:eastAsiaTheme="minorEastAsia" w:cstheme="minorEastAsia"/>
          <w:bCs/>
          <w:lang w:eastAsia="zh-Hans"/>
        </w:rPr>
        <w:t>技术</w:t>
      </w:r>
      <w:r>
        <w:rPr>
          <w:rFonts w:hint="eastAsia" w:asciiTheme="minorEastAsia" w:hAnsiTheme="minorEastAsia" w:eastAsiaTheme="minorEastAsia" w:cstheme="minorEastAsia"/>
          <w:bCs/>
          <w:lang w:val="zh-CN" w:eastAsia="zh-Hans"/>
        </w:rPr>
        <w:t>。</w:t>
      </w:r>
    </w:p>
    <w:p w14:paraId="0CD1E60A">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eastAsia="zh-Hans"/>
        </w:rPr>
        <w:t>一家企业</w:t>
      </w:r>
      <w:r>
        <w:rPr>
          <w:rFonts w:hint="eastAsia" w:asciiTheme="minorEastAsia" w:hAnsiTheme="minorEastAsia" w:eastAsiaTheme="minorEastAsia" w:cstheme="minorEastAsia"/>
          <w:bCs/>
          <w:lang w:val="zh-CN" w:eastAsia="zh-Hans"/>
        </w:rPr>
        <w:t>（或其他应用机构）</w:t>
      </w:r>
      <w:r>
        <w:rPr>
          <w:rFonts w:hint="eastAsia" w:asciiTheme="minorEastAsia" w:hAnsiTheme="minorEastAsia" w:eastAsiaTheme="minorEastAsia" w:cstheme="minorEastAsia"/>
          <w:bCs/>
          <w:lang w:eastAsia="zh-Hans"/>
        </w:rPr>
        <w:t>可提出多项技</w:t>
      </w:r>
      <w:r>
        <w:rPr>
          <w:rFonts w:hint="eastAsia" w:asciiTheme="minorEastAsia" w:hAnsiTheme="minorEastAsia" w:eastAsiaTheme="minorEastAsia" w:cstheme="minorEastAsia"/>
          <w:bCs/>
          <w:lang w:val="zh-CN" w:eastAsia="zh-TW"/>
        </w:rPr>
        <w:t>术需求（自行复制第二部分技术需求表）。</w:t>
      </w:r>
    </w:p>
    <w:p w14:paraId="63606C0B">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val="zh-CN" w:eastAsia="zh-TW"/>
        </w:rPr>
        <w:t>澳门科学技术发展基金对需求牵引类项目的资助金额不超过500万澳门元，</w:t>
      </w:r>
      <w:r>
        <w:rPr>
          <w:rFonts w:hint="eastAsia" w:asciiTheme="minorEastAsia" w:hAnsiTheme="minorEastAsia" w:eastAsiaTheme="minorEastAsia" w:cstheme="minorEastAsia"/>
          <w:bCs/>
          <w:lang w:val="en-US" w:eastAsia="zh-CN"/>
        </w:rPr>
        <w:t>并</w:t>
      </w:r>
      <w:r>
        <w:rPr>
          <w:rFonts w:hint="eastAsia" w:asciiTheme="minorEastAsia" w:hAnsiTheme="minorEastAsia" w:eastAsiaTheme="minorEastAsia" w:cstheme="minorEastAsia"/>
          <w:bCs/>
          <w:lang w:val="zh-CN" w:eastAsia="zh-TW"/>
        </w:rPr>
        <w:t>拨予相关澳门高校。提出需求的企业投入不少于基金资助金额的</w:t>
      </w:r>
      <w:r>
        <w:rPr>
          <w:rFonts w:hint="eastAsia" w:asciiTheme="minorEastAsia" w:hAnsiTheme="minorEastAsia" w:eastAsiaTheme="minorEastAsia" w:cstheme="minorEastAsia"/>
          <w:bCs/>
          <w:lang w:val="en-US" w:eastAsia="zh-CN"/>
        </w:rPr>
        <w:t>2倍</w:t>
      </w:r>
      <w:r>
        <w:rPr>
          <w:rFonts w:hint="eastAsia" w:asciiTheme="minorEastAsia" w:hAnsiTheme="minorEastAsia" w:eastAsiaTheme="minorEastAsia" w:cstheme="minorEastAsia"/>
          <w:bCs/>
          <w:lang w:val="zh-CN" w:eastAsia="zh-TW"/>
        </w:rPr>
        <w:t>，其中直接拨予相关澳门高校的金额不少于科学技术发展基金资助金额。</w:t>
      </w:r>
    </w:p>
    <w:p w14:paraId="5FEB1000">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val="zh-CN" w:eastAsia="zh-TW"/>
        </w:rPr>
        <w:t>横琴粤澳深度合作区经济发展局按澳门科学技术发展基金对项目资助金额的百分之百给予提出技术需求的合作区企业最高500万元资助。</w:t>
      </w:r>
    </w:p>
    <w:p w14:paraId="76C9510D">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val="zh-CN" w:eastAsia="zh-TW"/>
        </w:rPr>
        <w:t>关于研发过程中产生的知识产权和利益归属</w:t>
      </w:r>
      <w:bookmarkStart w:id="0" w:name="_GoBack"/>
      <w:r>
        <w:rPr>
          <w:rFonts w:hint="eastAsia" w:asciiTheme="minorEastAsia" w:hAnsiTheme="minorEastAsia" w:eastAsiaTheme="minorEastAsia" w:cstheme="minorEastAsia"/>
          <w:bCs/>
          <w:lang w:val="zh-CN" w:eastAsia="zh-TW"/>
        </w:rPr>
        <w:t>由</w:t>
      </w:r>
      <w:bookmarkEnd w:id="0"/>
      <w:r>
        <w:rPr>
          <w:rFonts w:hint="eastAsia" w:asciiTheme="minorEastAsia" w:hAnsiTheme="minorEastAsia" w:eastAsiaTheme="minorEastAsia" w:cstheme="minorEastAsia"/>
          <w:bCs/>
          <w:lang w:val="zh-CN" w:eastAsia="zh-TW"/>
        </w:rPr>
        <w:t>双方协商确定。</w:t>
      </w:r>
    </w:p>
    <w:p w14:paraId="03718456">
      <w:pPr>
        <w:keepNext w:val="0"/>
        <w:keepLines w:val="0"/>
        <w:pageBreakBefore w:val="0"/>
        <w:widowControl/>
        <w:numPr>
          <w:ilvl w:val="0"/>
          <w:numId w:val="2"/>
        </w:numPr>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Theme="majorEastAsia" w:hAnsiTheme="majorEastAsia" w:eastAsiaTheme="majorEastAsia" w:cstheme="majorEastAsia"/>
          <w:b/>
          <w:lang w:eastAsia="zh-Hans"/>
        </w:rPr>
      </w:pPr>
      <w:r>
        <w:rPr>
          <w:rFonts w:hint="eastAsia" w:asciiTheme="majorEastAsia" w:hAnsiTheme="majorEastAsia" w:eastAsiaTheme="majorEastAsia" w:cstheme="majorEastAsia"/>
          <w:b/>
          <w:lang w:eastAsia="zh-Hans"/>
        </w:rPr>
        <w:t xml:space="preserve"> 提出机构资料</w:t>
      </w:r>
    </w:p>
    <w:tbl>
      <w:tblPr>
        <w:tblStyle w:val="8"/>
        <w:tblW w:w="9203" w:type="dxa"/>
        <w:tblInd w:w="0" w:type="dxa"/>
        <w:tblLayout w:type="fixed"/>
        <w:tblCellMar>
          <w:top w:w="0" w:type="dxa"/>
          <w:left w:w="108" w:type="dxa"/>
          <w:bottom w:w="0" w:type="dxa"/>
          <w:right w:w="108" w:type="dxa"/>
        </w:tblCellMar>
      </w:tblPr>
      <w:tblGrid>
        <w:gridCol w:w="2156"/>
        <w:gridCol w:w="2221"/>
        <w:gridCol w:w="1770"/>
        <w:gridCol w:w="3056"/>
      </w:tblGrid>
      <w:tr w14:paraId="4095435B">
        <w:tblPrEx>
          <w:tblCellMar>
            <w:top w:w="0" w:type="dxa"/>
            <w:left w:w="108" w:type="dxa"/>
            <w:bottom w:w="0" w:type="dxa"/>
            <w:right w:w="108" w:type="dxa"/>
          </w:tblCellMar>
        </w:tblPrEx>
        <w:trPr>
          <w:trHeight w:val="680" w:hRule="atLeast"/>
        </w:trPr>
        <w:tc>
          <w:tcPr>
            <w:tcW w:w="2156" w:type="dxa"/>
            <w:tcBorders>
              <w:top w:val="single" w:color="auto" w:sz="4" w:space="0"/>
              <w:left w:val="single" w:color="auto" w:sz="4" w:space="0"/>
              <w:bottom w:val="single" w:color="auto" w:sz="4" w:space="0"/>
              <w:right w:val="single" w:color="auto" w:sz="4" w:space="0"/>
            </w:tcBorders>
            <w:vAlign w:val="center"/>
          </w:tcPr>
          <w:p w14:paraId="5D8896A2">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eastAsia="zh-Hans"/>
              </w:rPr>
            </w:pPr>
            <w:r>
              <w:rPr>
                <w:rFonts w:hint="eastAsia" w:asciiTheme="minorEastAsia" w:hAnsiTheme="minorEastAsia" w:eastAsiaTheme="minorEastAsia" w:cstheme="minorEastAsia"/>
                <w:b/>
                <w:lang w:val="en-US" w:eastAsia="zh-CN"/>
              </w:rPr>
              <w:t>企业</w:t>
            </w:r>
            <w:r>
              <w:rPr>
                <w:rFonts w:hint="eastAsia" w:asciiTheme="minorEastAsia" w:hAnsiTheme="minorEastAsia" w:eastAsiaTheme="minorEastAsia" w:cstheme="minorEastAsia"/>
                <w:b/>
                <w:lang w:val="zh-CN" w:eastAsia="zh-Hans"/>
              </w:rPr>
              <w:t>名称</w:t>
            </w:r>
          </w:p>
        </w:tc>
        <w:tc>
          <w:tcPr>
            <w:tcW w:w="7047" w:type="dxa"/>
            <w:gridSpan w:val="3"/>
            <w:tcBorders>
              <w:top w:val="single" w:color="auto" w:sz="4" w:space="0"/>
              <w:left w:val="nil"/>
              <w:bottom w:val="single" w:color="auto" w:sz="4" w:space="0"/>
              <w:right w:val="single" w:color="auto" w:sz="4" w:space="0"/>
            </w:tcBorders>
            <w:vAlign w:val="center"/>
          </w:tcPr>
          <w:p w14:paraId="554BC806">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lang w:val="en-US" w:eastAsia="zh-CN"/>
              </w:rPr>
            </w:pPr>
          </w:p>
        </w:tc>
      </w:tr>
      <w:tr w14:paraId="4E9A50D9">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14:paraId="1EC8B2B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strike/>
                <w:lang w:eastAsia="zh-Hans"/>
              </w:rPr>
            </w:pPr>
            <w:r>
              <w:rPr>
                <w:rFonts w:hint="eastAsia" w:asciiTheme="minorEastAsia" w:hAnsiTheme="minorEastAsia" w:eastAsiaTheme="minorEastAsia" w:cstheme="minorEastAsia"/>
                <w:b/>
                <w:lang w:val="en-US" w:eastAsia="zh-CN"/>
              </w:rPr>
              <w:t>企业</w:t>
            </w:r>
            <w:r>
              <w:rPr>
                <w:rFonts w:hint="eastAsia" w:asciiTheme="minorEastAsia" w:hAnsiTheme="minorEastAsia" w:eastAsiaTheme="minorEastAsia" w:cstheme="minorEastAsia"/>
                <w:b/>
                <w:lang w:eastAsia="zh-Hans"/>
              </w:rPr>
              <w:t>简介</w:t>
            </w:r>
          </w:p>
        </w:tc>
        <w:tc>
          <w:tcPr>
            <w:tcW w:w="7047" w:type="dxa"/>
            <w:gridSpan w:val="3"/>
            <w:tcBorders>
              <w:top w:val="single" w:color="auto" w:sz="4" w:space="0"/>
              <w:left w:val="nil"/>
              <w:bottom w:val="single" w:color="auto" w:sz="4" w:space="0"/>
              <w:right w:val="single" w:color="auto" w:sz="4" w:space="0"/>
            </w:tcBorders>
            <w:vAlign w:val="top"/>
          </w:tcPr>
          <w:p w14:paraId="44F1196B">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（不超过250字）</w:t>
            </w:r>
          </w:p>
          <w:p w14:paraId="0C8E642C">
            <w:pPr>
              <w:keepNext w:val="0"/>
              <w:keepLines w:val="0"/>
              <w:pageBreakBefore w:val="0"/>
              <w:widowControl/>
              <w:kinsoku/>
              <w:wordWrap/>
              <w:overflowPunct/>
              <w:topLinePunct w:val="0"/>
              <w:autoSpaceDE/>
              <w:autoSpaceDN/>
              <w:bidi w:val="0"/>
              <w:adjustRightInd/>
              <w:snapToGrid w:val="0"/>
              <w:spacing w:line="400" w:lineRule="exact"/>
              <w:ind w:left="0"/>
              <w:textAlignment w:val="auto"/>
              <w:rPr>
                <w:rFonts w:hint="default" w:asciiTheme="minorEastAsia" w:hAnsiTheme="minorEastAsia" w:eastAsiaTheme="minorEastAsia" w:cstheme="minorEastAsia"/>
                <w:bCs/>
                <w:strike/>
                <w:lang w:val="en-US" w:eastAsia="zh-CN"/>
              </w:rPr>
            </w:pPr>
          </w:p>
        </w:tc>
      </w:tr>
      <w:tr w14:paraId="0A8B9D4F">
        <w:tblPrEx>
          <w:tblCellMar>
            <w:top w:w="0" w:type="dxa"/>
            <w:left w:w="108" w:type="dxa"/>
            <w:bottom w:w="0" w:type="dxa"/>
            <w:right w:w="108" w:type="dxa"/>
          </w:tblCellMar>
        </w:tblPrEx>
        <w:trPr>
          <w:trHeight w:val="680" w:hRule="atLeast"/>
        </w:trPr>
        <w:tc>
          <w:tcPr>
            <w:tcW w:w="2156" w:type="dxa"/>
            <w:tcBorders>
              <w:top w:val="single" w:color="auto" w:sz="4" w:space="0"/>
              <w:left w:val="single" w:color="auto" w:sz="4" w:space="0"/>
              <w:bottom w:val="single" w:color="auto" w:sz="4" w:space="0"/>
              <w:right w:val="single" w:color="auto" w:sz="4" w:space="0"/>
            </w:tcBorders>
            <w:vAlign w:val="center"/>
          </w:tcPr>
          <w:p w14:paraId="01BF14AD">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合作区经营地址</w:t>
            </w:r>
          </w:p>
        </w:tc>
        <w:tc>
          <w:tcPr>
            <w:tcW w:w="7047" w:type="dxa"/>
            <w:gridSpan w:val="3"/>
            <w:tcBorders>
              <w:top w:val="single" w:color="auto" w:sz="4" w:space="0"/>
              <w:left w:val="nil"/>
              <w:bottom w:val="single" w:color="auto" w:sz="4" w:space="0"/>
              <w:right w:val="single" w:color="auto" w:sz="4" w:space="0"/>
            </w:tcBorders>
            <w:vAlign w:val="center"/>
          </w:tcPr>
          <w:p w14:paraId="34ED1217">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bCs/>
                <w:lang w:val="en-US" w:eastAsia="zh-CN"/>
              </w:rPr>
            </w:pPr>
          </w:p>
        </w:tc>
      </w:tr>
      <w:tr w14:paraId="4B6B0C55">
        <w:tblPrEx>
          <w:tblCellMar>
            <w:top w:w="0" w:type="dxa"/>
            <w:left w:w="108" w:type="dxa"/>
            <w:bottom w:w="0" w:type="dxa"/>
            <w:right w:w="108" w:type="dxa"/>
          </w:tblCellMar>
        </w:tblPrEx>
        <w:trPr>
          <w:trHeight w:val="680" w:hRule="atLeast"/>
        </w:trPr>
        <w:tc>
          <w:tcPr>
            <w:tcW w:w="2156" w:type="dxa"/>
            <w:tcBorders>
              <w:top w:val="single" w:color="auto" w:sz="4" w:space="0"/>
              <w:left w:val="single" w:color="auto" w:sz="4" w:space="0"/>
              <w:bottom w:val="single" w:color="auto" w:sz="4" w:space="0"/>
              <w:right w:val="single" w:color="auto" w:sz="4" w:space="0"/>
            </w:tcBorders>
            <w:vAlign w:val="center"/>
          </w:tcPr>
          <w:p w14:paraId="2EE6305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联系人</w:t>
            </w:r>
          </w:p>
        </w:tc>
        <w:tc>
          <w:tcPr>
            <w:tcW w:w="2221" w:type="dxa"/>
            <w:tcBorders>
              <w:top w:val="single" w:color="auto" w:sz="4" w:space="0"/>
              <w:left w:val="nil"/>
              <w:bottom w:val="single" w:color="auto" w:sz="4" w:space="0"/>
              <w:right w:val="single" w:color="auto" w:sz="4" w:space="0"/>
            </w:tcBorders>
            <w:vAlign w:val="center"/>
          </w:tcPr>
          <w:p w14:paraId="72B6ACD6">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lang w:val="en-US" w:eastAsia="zh-CN"/>
              </w:rPr>
            </w:pPr>
          </w:p>
        </w:tc>
        <w:tc>
          <w:tcPr>
            <w:tcW w:w="1770" w:type="dxa"/>
            <w:tcBorders>
              <w:top w:val="single" w:color="auto" w:sz="4" w:space="0"/>
              <w:left w:val="nil"/>
              <w:bottom w:val="single" w:color="auto" w:sz="4" w:space="0"/>
              <w:right w:val="single" w:color="auto" w:sz="4" w:space="0"/>
            </w:tcBorders>
            <w:vAlign w:val="center"/>
          </w:tcPr>
          <w:p w14:paraId="3119EF41">
            <w:pPr>
              <w:keepNext w:val="0"/>
              <w:keepLines w:val="0"/>
              <w:pageBreakBefore w:val="0"/>
              <w:widowControl/>
              <w:kinsoku/>
              <w:wordWrap/>
              <w:overflowPunct/>
              <w:topLinePunct w:val="0"/>
              <w:autoSpaceDE/>
              <w:autoSpaceDN/>
              <w:bidi w:val="0"/>
              <w:adjustRightInd/>
              <w:snapToGrid w:val="0"/>
              <w:spacing w:line="400" w:lineRule="exact"/>
              <w:ind w:left="1"/>
              <w:jc w:val="center"/>
              <w:textAlignment w:val="auto"/>
              <w:rPr>
                <w:rFonts w:hint="eastAsia" w:asciiTheme="minorEastAsia" w:hAnsiTheme="minorEastAsia" w:eastAsiaTheme="minorEastAsia" w:cstheme="minorEastAsia"/>
                <w:bCs/>
                <w:strike/>
                <w:lang w:val="en-US" w:eastAsia="zh-CN"/>
              </w:rPr>
            </w:pPr>
            <w:r>
              <w:rPr>
                <w:rFonts w:hint="eastAsia" w:asciiTheme="minorEastAsia" w:hAnsiTheme="minorEastAsia" w:eastAsiaTheme="minorEastAsia" w:cstheme="minorEastAsia"/>
                <w:b/>
                <w:lang w:val="en-US" w:eastAsia="zh-CN"/>
              </w:rPr>
              <w:t>联系电话</w:t>
            </w:r>
          </w:p>
        </w:tc>
        <w:tc>
          <w:tcPr>
            <w:tcW w:w="3056" w:type="dxa"/>
            <w:tcBorders>
              <w:top w:val="single" w:color="auto" w:sz="4" w:space="0"/>
              <w:left w:val="nil"/>
              <w:bottom w:val="single" w:color="auto" w:sz="4" w:space="0"/>
              <w:right w:val="single" w:color="auto" w:sz="4" w:space="0"/>
            </w:tcBorders>
            <w:vAlign w:val="center"/>
          </w:tcPr>
          <w:p w14:paraId="4F6791CF">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lang w:val="en-US" w:eastAsia="zh-CN"/>
              </w:rPr>
            </w:pPr>
          </w:p>
        </w:tc>
      </w:tr>
    </w:tbl>
    <w:p w14:paraId="6CD5E985">
      <w:pPr>
        <w:keepNext w:val="0"/>
        <w:keepLines w:val="0"/>
        <w:pageBreakBefore w:val="0"/>
        <w:widowControl/>
        <w:numPr>
          <w:ilvl w:val="0"/>
          <w:numId w:val="2"/>
        </w:numPr>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Theme="majorEastAsia" w:hAnsiTheme="majorEastAsia" w:eastAsiaTheme="majorEastAsia" w:cstheme="majorEastAsia"/>
          <w:b/>
          <w:lang w:eastAsia="zh-TW"/>
        </w:rPr>
      </w:pPr>
      <w:r>
        <w:rPr>
          <w:rFonts w:hint="eastAsia" w:asciiTheme="majorEastAsia" w:hAnsiTheme="majorEastAsia" w:eastAsiaTheme="majorEastAsia" w:cstheme="majorEastAsia"/>
          <w:b/>
          <w:lang w:eastAsia="zh-Hans"/>
        </w:rPr>
        <w:t>技术需求表</w:t>
      </w:r>
    </w:p>
    <w:tbl>
      <w:tblPr>
        <w:tblStyle w:val="8"/>
        <w:tblW w:w="9214" w:type="dxa"/>
        <w:tblInd w:w="0" w:type="dxa"/>
        <w:tblLayout w:type="fixed"/>
        <w:tblCellMar>
          <w:top w:w="0" w:type="dxa"/>
          <w:left w:w="108" w:type="dxa"/>
          <w:bottom w:w="0" w:type="dxa"/>
          <w:right w:w="108" w:type="dxa"/>
        </w:tblCellMar>
      </w:tblPr>
      <w:tblGrid>
        <w:gridCol w:w="2156"/>
        <w:gridCol w:w="2695"/>
        <w:gridCol w:w="1980"/>
        <w:gridCol w:w="2383"/>
      </w:tblGrid>
      <w:tr w14:paraId="6AD5C0C1">
        <w:tblPrEx>
          <w:tblCellMar>
            <w:top w:w="0" w:type="dxa"/>
            <w:left w:w="108" w:type="dxa"/>
            <w:bottom w:w="0" w:type="dxa"/>
            <w:right w:w="108" w:type="dxa"/>
          </w:tblCellMar>
        </w:tblPrEx>
        <w:trPr>
          <w:trHeight w:val="850" w:hRule="atLeast"/>
        </w:trPr>
        <w:tc>
          <w:tcPr>
            <w:tcW w:w="2156" w:type="dxa"/>
            <w:tcBorders>
              <w:top w:val="single" w:color="auto" w:sz="4" w:space="0"/>
              <w:left w:val="single" w:color="auto" w:sz="4" w:space="0"/>
              <w:bottom w:val="single" w:color="auto" w:sz="4" w:space="0"/>
              <w:right w:val="single" w:color="auto" w:sz="4" w:space="0"/>
            </w:tcBorders>
            <w:vAlign w:val="center"/>
          </w:tcPr>
          <w:p w14:paraId="33CF9F7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Hans"/>
              </w:rPr>
              <w:t>技术</w:t>
            </w:r>
            <w:r>
              <w:rPr>
                <w:rFonts w:hint="eastAsia" w:asciiTheme="minorEastAsia" w:hAnsiTheme="minorEastAsia" w:eastAsiaTheme="minorEastAsia" w:cstheme="minorEastAsia"/>
                <w:b/>
                <w:lang w:val="en-US" w:eastAsia="zh-CN"/>
              </w:rPr>
              <w:t>需求</w:t>
            </w:r>
          </w:p>
        </w:tc>
        <w:tc>
          <w:tcPr>
            <w:tcW w:w="7058" w:type="dxa"/>
            <w:gridSpan w:val="3"/>
            <w:tcBorders>
              <w:top w:val="single" w:color="auto" w:sz="4" w:space="0"/>
              <w:left w:val="nil"/>
              <w:bottom w:val="single" w:color="auto" w:sz="4" w:space="0"/>
              <w:right w:val="single" w:color="auto" w:sz="4" w:space="0"/>
            </w:tcBorders>
            <w:vAlign w:val="center"/>
          </w:tcPr>
          <w:p w14:paraId="7DC57B6F">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w:t>
            </w:r>
            <w:r>
              <w:rPr>
                <w:rFonts w:hint="eastAsia" w:ascii="楷体" w:hAnsi="楷体" w:eastAsia="楷体" w:cs="楷体"/>
                <w:bCs/>
                <w:i w:val="0"/>
                <w:iCs w:val="0"/>
                <w:lang w:eastAsia="zh-Hans"/>
              </w:rPr>
              <w:t>技术需求的</w:t>
            </w:r>
            <w:r>
              <w:rPr>
                <w:rFonts w:hint="eastAsia" w:ascii="楷体" w:hAnsi="楷体" w:eastAsia="楷体" w:cs="楷体"/>
                <w:bCs/>
                <w:i w:val="0"/>
                <w:iCs w:val="0"/>
                <w:lang w:eastAsia="zh-TW"/>
              </w:rPr>
              <w:t>题目）</w:t>
            </w:r>
          </w:p>
          <w:p w14:paraId="297043BD">
            <w:pPr>
              <w:keepNext w:val="0"/>
              <w:keepLines w:val="0"/>
              <w:pageBreakBefore w:val="0"/>
              <w:widowControl/>
              <w:kinsoku/>
              <w:wordWrap/>
              <w:overflowPunct/>
              <w:topLinePunct w:val="0"/>
              <w:autoSpaceDE/>
              <w:autoSpaceDN/>
              <w:bidi w:val="0"/>
              <w:adjustRightInd/>
              <w:snapToGrid w:val="0"/>
              <w:spacing w:line="400" w:lineRule="exact"/>
              <w:ind w:left="0"/>
              <w:textAlignment w:val="auto"/>
              <w:rPr>
                <w:rFonts w:hint="default" w:ascii="宋体" w:hAnsi="宋体" w:eastAsia="宋体" w:cs="宋体"/>
                <w:bCs/>
                <w:lang w:val="en-US" w:eastAsia="zh-CN"/>
              </w:rPr>
            </w:pPr>
          </w:p>
        </w:tc>
      </w:tr>
      <w:tr w14:paraId="022F7E30">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14:paraId="5F42C90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Hans"/>
              </w:rPr>
              <w:t>技术领域</w:t>
            </w:r>
          </w:p>
        </w:tc>
        <w:tc>
          <w:tcPr>
            <w:tcW w:w="7058" w:type="dxa"/>
            <w:gridSpan w:val="3"/>
            <w:tcBorders>
              <w:top w:val="single" w:color="auto" w:sz="4" w:space="0"/>
              <w:left w:val="nil"/>
              <w:bottom w:val="single" w:color="auto" w:sz="4" w:space="0"/>
              <w:right w:val="single" w:color="auto" w:sz="4" w:space="0"/>
            </w:tcBorders>
            <w:vAlign w:val="top"/>
          </w:tcPr>
          <w:p w14:paraId="4EEEBA53">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Hans"/>
              </w:rPr>
              <w:t>（如：集成电路、生物医药等）</w:t>
            </w:r>
          </w:p>
          <w:p w14:paraId="1777DF0A">
            <w:pPr>
              <w:keepNext w:val="0"/>
              <w:keepLines w:val="0"/>
              <w:pageBreakBefore w:val="0"/>
              <w:widowControl/>
              <w:tabs>
                <w:tab w:val="left" w:pos="3240"/>
              </w:tabs>
              <w:kinsoku/>
              <w:wordWrap/>
              <w:overflowPunct/>
              <w:topLinePunct w:val="0"/>
              <w:autoSpaceDE/>
              <w:autoSpaceDN/>
              <w:bidi w:val="0"/>
              <w:adjustRightInd w:val="0"/>
              <w:snapToGrid w:val="0"/>
              <w:spacing w:line="400" w:lineRule="exact"/>
              <w:ind w:left="0"/>
              <w:textAlignment w:val="auto"/>
              <w:rPr>
                <w:rFonts w:hint="default" w:ascii="PMingLiU" w:hAnsi="PMingLiU" w:eastAsia="宋体" w:cs="PMingLiU"/>
                <w:bCs/>
                <w:i/>
                <w:iCs/>
                <w:lang w:val="en-US" w:eastAsia="zh-CN"/>
              </w:rPr>
            </w:pPr>
          </w:p>
        </w:tc>
      </w:tr>
      <w:tr w14:paraId="6C374A61">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14:paraId="4212D0BB">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技术需求类型</w:t>
            </w:r>
          </w:p>
        </w:tc>
        <w:tc>
          <w:tcPr>
            <w:tcW w:w="7058" w:type="dxa"/>
            <w:gridSpan w:val="3"/>
            <w:tcBorders>
              <w:top w:val="single" w:color="auto" w:sz="4" w:space="0"/>
              <w:left w:val="nil"/>
              <w:bottom w:val="single" w:color="auto" w:sz="4" w:space="0"/>
              <w:right w:val="single" w:color="auto" w:sz="4" w:space="0"/>
            </w:tcBorders>
            <w:vAlign w:val="top"/>
          </w:tcPr>
          <w:p w14:paraId="7D051552">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（如：产品开发、技术改进、产品升级、其他）</w:t>
            </w:r>
          </w:p>
          <w:p w14:paraId="693C9BFD">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default" w:ascii="PMingLiU" w:hAnsi="PMingLiU" w:eastAsia="宋体" w:cs="PMingLiU"/>
                <w:bCs/>
                <w:lang w:val="en-US" w:eastAsia="zh-CN"/>
              </w:rPr>
            </w:pPr>
          </w:p>
        </w:tc>
      </w:tr>
      <w:tr w14:paraId="61B4AB6C">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14:paraId="5C0D719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目前研发阶段</w:t>
            </w:r>
          </w:p>
        </w:tc>
        <w:tc>
          <w:tcPr>
            <w:tcW w:w="7058" w:type="dxa"/>
            <w:gridSpan w:val="3"/>
            <w:tcBorders>
              <w:top w:val="single" w:color="auto" w:sz="4" w:space="0"/>
              <w:left w:val="nil"/>
              <w:bottom w:val="single" w:color="auto" w:sz="4" w:space="0"/>
              <w:right w:val="single" w:color="auto" w:sz="4" w:space="0"/>
            </w:tcBorders>
            <w:vAlign w:val="top"/>
          </w:tcPr>
          <w:p w14:paraId="7B209706">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（如：研制、小试、中试、检测、生产、其他）</w:t>
            </w:r>
          </w:p>
          <w:p w14:paraId="17ABA636">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default" w:asciiTheme="minorEastAsia" w:hAnsiTheme="minorEastAsia" w:eastAsiaTheme="minorEastAsia" w:cstheme="minorEastAsia"/>
                <w:bCs/>
                <w:lang w:val="en-US" w:eastAsia="zh-CN"/>
              </w:rPr>
            </w:pPr>
          </w:p>
        </w:tc>
      </w:tr>
      <w:tr w14:paraId="5B488C56">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14:paraId="4248A0FB">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预期研发阶段</w:t>
            </w:r>
          </w:p>
        </w:tc>
        <w:tc>
          <w:tcPr>
            <w:tcW w:w="7058" w:type="dxa"/>
            <w:gridSpan w:val="3"/>
            <w:tcBorders>
              <w:top w:val="single" w:color="auto" w:sz="4" w:space="0"/>
              <w:left w:val="nil"/>
              <w:bottom w:val="single" w:color="auto" w:sz="4" w:space="0"/>
              <w:right w:val="single" w:color="auto" w:sz="4" w:space="0"/>
            </w:tcBorders>
            <w:vAlign w:val="top"/>
          </w:tcPr>
          <w:p w14:paraId="1E0F995E">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（如：研制、小试、中试、检测、生产、其他）</w:t>
            </w:r>
          </w:p>
          <w:p w14:paraId="69B76B0F">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lang w:eastAsia="zh-TW"/>
              </w:rPr>
            </w:pPr>
          </w:p>
        </w:tc>
      </w:tr>
      <w:tr w14:paraId="4A758EC2">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14:paraId="5600D949">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合作意向</w:t>
            </w:r>
          </w:p>
        </w:tc>
        <w:tc>
          <w:tcPr>
            <w:tcW w:w="7058" w:type="dxa"/>
            <w:gridSpan w:val="3"/>
            <w:tcBorders>
              <w:top w:val="single" w:color="auto" w:sz="4" w:space="0"/>
              <w:left w:val="nil"/>
              <w:bottom w:val="single" w:color="auto" w:sz="4" w:space="0"/>
              <w:right w:val="single" w:color="auto" w:sz="4" w:space="0"/>
            </w:tcBorders>
            <w:vAlign w:val="top"/>
          </w:tcPr>
          <w:p w14:paraId="1788F5D3">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（如：技术转让、技术许可、技术咨询、技术服务、合作开发、委托开发、其他）</w:t>
            </w:r>
          </w:p>
          <w:p w14:paraId="26E365B3">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lang w:eastAsia="zh-TW"/>
              </w:rPr>
            </w:pPr>
          </w:p>
        </w:tc>
      </w:tr>
      <w:tr w14:paraId="76018469">
        <w:tblPrEx>
          <w:tblCellMar>
            <w:top w:w="0" w:type="dxa"/>
            <w:left w:w="108" w:type="dxa"/>
            <w:bottom w:w="0" w:type="dxa"/>
            <w:right w:w="108" w:type="dxa"/>
          </w:tblCellMar>
        </w:tblPrEx>
        <w:trPr>
          <w:trHeight w:val="850" w:hRule="atLeast"/>
        </w:trPr>
        <w:tc>
          <w:tcPr>
            <w:tcW w:w="2156" w:type="dxa"/>
            <w:tcBorders>
              <w:top w:val="single" w:color="auto" w:sz="4" w:space="0"/>
              <w:left w:val="single" w:color="auto" w:sz="4" w:space="0"/>
              <w:bottom w:val="single" w:color="auto" w:sz="4" w:space="0"/>
              <w:right w:val="single" w:color="auto" w:sz="4" w:space="0"/>
            </w:tcBorders>
            <w:vAlign w:val="center"/>
          </w:tcPr>
          <w:p w14:paraId="3BB745B2">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zh-CN" w:eastAsia="zh-CN"/>
              </w:rPr>
              <w:t>对合作</w:t>
            </w:r>
            <w:r>
              <w:rPr>
                <w:rFonts w:hint="eastAsia" w:asciiTheme="minorEastAsia" w:hAnsiTheme="minorEastAsia" w:eastAsiaTheme="minorEastAsia" w:cstheme="minorEastAsia"/>
                <w:b/>
                <w:lang w:val="en-US" w:eastAsia="zh-Hans"/>
              </w:rPr>
              <w:t>高校</w:t>
            </w:r>
            <w:r>
              <w:rPr>
                <w:rFonts w:hint="eastAsia" w:asciiTheme="minorEastAsia" w:hAnsiTheme="minorEastAsia" w:eastAsiaTheme="minorEastAsia" w:cstheme="minorEastAsia"/>
                <w:b/>
                <w:lang w:val="zh-CN" w:eastAsia="zh-CN"/>
              </w:rPr>
              <w:t>的要求</w:t>
            </w:r>
          </w:p>
        </w:tc>
        <w:tc>
          <w:tcPr>
            <w:tcW w:w="2695" w:type="dxa"/>
            <w:tcBorders>
              <w:top w:val="single" w:color="auto" w:sz="4" w:space="0"/>
              <w:left w:val="nil"/>
              <w:bottom w:val="single" w:color="auto" w:sz="4" w:space="0"/>
              <w:right w:val="single" w:color="auto" w:sz="4" w:space="0"/>
            </w:tcBorders>
            <w:vAlign w:val="center"/>
          </w:tcPr>
          <w:p w14:paraId="08267818">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Cs/>
                <w:i w:val="0"/>
                <w:iCs w:val="0"/>
                <w:lang w:eastAsia="zh-TW"/>
              </w:rPr>
            </w:pPr>
          </w:p>
        </w:tc>
        <w:tc>
          <w:tcPr>
            <w:tcW w:w="1980" w:type="dxa"/>
            <w:tcBorders>
              <w:top w:val="single" w:color="auto" w:sz="4" w:space="0"/>
              <w:left w:val="nil"/>
              <w:bottom w:val="single" w:color="auto" w:sz="4" w:space="0"/>
              <w:right w:val="single" w:color="auto" w:sz="4" w:space="0"/>
            </w:tcBorders>
            <w:vAlign w:val="center"/>
          </w:tcPr>
          <w:p w14:paraId="0BD7C5F4">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center"/>
              <w:textAlignment w:val="auto"/>
              <w:rPr>
                <w:rFonts w:ascii="PMingLiU" w:hAnsi="PMingLiU" w:eastAsia="PMingLiU" w:cs="PMingLiU"/>
                <w:b/>
              </w:rPr>
            </w:pPr>
            <w:r>
              <w:rPr>
                <w:rFonts w:ascii="PMingLiU" w:hAnsi="PMingLiU" w:eastAsia="PMingLiU" w:cs="PMingLiU"/>
                <w:b/>
              </w:rPr>
              <w:t>研发</w:t>
            </w:r>
            <w:r>
              <w:rPr>
                <w:rFonts w:hint="eastAsia" w:ascii="PMingLiU" w:hAnsi="PMingLiU" w:eastAsia="PMingLiU" w:cs="PMingLiU"/>
                <w:b/>
              </w:rPr>
              <w:t>期限</w:t>
            </w:r>
          </w:p>
        </w:tc>
        <w:tc>
          <w:tcPr>
            <w:tcW w:w="2383" w:type="dxa"/>
            <w:tcBorders>
              <w:top w:val="single" w:color="auto" w:sz="4" w:space="0"/>
              <w:left w:val="nil"/>
              <w:bottom w:val="single" w:color="auto" w:sz="4" w:space="0"/>
              <w:right w:val="single" w:color="auto" w:sz="4" w:space="0"/>
            </w:tcBorders>
            <w:vAlign w:val="center"/>
          </w:tcPr>
          <w:p w14:paraId="13A81D08">
            <w:pPr>
              <w:keepNext w:val="0"/>
              <w:keepLines w:val="0"/>
              <w:pageBreakBefore w:val="0"/>
              <w:widowControl/>
              <w:tabs>
                <w:tab w:val="left" w:pos="3240"/>
              </w:tabs>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u w:val="none"/>
                <w:lang w:val="en-US" w:eastAsia="zh-CN"/>
              </w:rPr>
              <w:t>个</w:t>
            </w:r>
            <w:r>
              <w:rPr>
                <w:rFonts w:hint="eastAsia" w:asciiTheme="minorEastAsia" w:hAnsiTheme="minorEastAsia" w:eastAsiaTheme="minorEastAsia" w:cstheme="minorEastAsia"/>
                <w:bCs/>
              </w:rPr>
              <w:t>月</w:t>
            </w:r>
          </w:p>
          <w:p w14:paraId="718E6090">
            <w:pPr>
              <w:keepNext w:val="0"/>
              <w:keepLines w:val="0"/>
              <w:pageBreakBefore w:val="0"/>
              <w:widowControl/>
              <w:tabs>
                <w:tab w:val="left" w:pos="3240"/>
              </w:tabs>
              <w:kinsoku/>
              <w:wordWrap/>
              <w:overflowPunct/>
              <w:topLinePunct w:val="0"/>
              <w:autoSpaceDE/>
              <w:autoSpaceDN/>
              <w:bidi w:val="0"/>
              <w:adjustRightInd w:val="0"/>
              <w:snapToGrid w:val="0"/>
              <w:spacing w:line="360" w:lineRule="exact"/>
              <w:jc w:val="center"/>
              <w:textAlignment w:val="auto"/>
              <w:rPr>
                <w:rFonts w:ascii="PMingLiU" w:hAnsi="PMingLiU" w:eastAsia="PMingLiU" w:cs="PMingLiU"/>
                <w:bCs/>
              </w:rPr>
            </w:pPr>
            <w:r>
              <w:rPr>
                <w:rFonts w:hint="eastAsia" w:asciiTheme="minorEastAsia" w:hAnsiTheme="minorEastAsia" w:eastAsiaTheme="minorEastAsia" w:cstheme="minorEastAsia"/>
                <w:bCs/>
              </w:rPr>
              <w:t>（不多于36个月）</w:t>
            </w:r>
          </w:p>
        </w:tc>
      </w:tr>
      <w:tr w14:paraId="2B87FA55">
        <w:tblPrEx>
          <w:tblCellMar>
            <w:top w:w="0" w:type="dxa"/>
            <w:left w:w="108" w:type="dxa"/>
            <w:bottom w:w="0" w:type="dxa"/>
            <w:right w:w="108" w:type="dxa"/>
          </w:tblCellMar>
        </w:tblPrEx>
        <w:trPr>
          <w:trHeight w:val="850" w:hRule="atLeast"/>
        </w:trPr>
        <w:tc>
          <w:tcPr>
            <w:tcW w:w="2156" w:type="dxa"/>
            <w:tcBorders>
              <w:top w:val="single" w:color="auto" w:sz="4" w:space="0"/>
              <w:left w:val="single" w:color="auto" w:sz="4" w:space="0"/>
              <w:bottom w:val="single" w:color="auto" w:sz="4" w:space="0"/>
              <w:right w:val="single" w:color="auto" w:sz="4" w:space="0"/>
            </w:tcBorders>
            <w:vAlign w:val="center"/>
          </w:tcPr>
          <w:p w14:paraId="287BEAC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研发总预算金额</w:t>
            </w:r>
          </w:p>
        </w:tc>
        <w:tc>
          <w:tcPr>
            <w:tcW w:w="2695" w:type="dxa"/>
            <w:tcBorders>
              <w:top w:val="single" w:color="auto" w:sz="4" w:space="0"/>
              <w:left w:val="nil"/>
              <w:bottom w:val="single" w:color="auto" w:sz="4" w:space="0"/>
              <w:right w:val="single" w:color="auto" w:sz="4" w:space="0"/>
            </w:tcBorders>
            <w:vAlign w:val="center"/>
          </w:tcPr>
          <w:p w14:paraId="05DE2061">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right"/>
              <w:textAlignment w:val="auto"/>
              <w:rPr>
                <w:rFonts w:ascii="PMingLiU" w:hAnsi="PMingLiU" w:eastAsia="PMingLiU" w:cs="PMingLiU"/>
              </w:rPr>
            </w:pPr>
            <w:r>
              <w:rPr>
                <w:rFonts w:hint="eastAsia" w:ascii="宋体" w:hAnsi="宋体" w:eastAsia="宋体" w:cs="宋体"/>
                <w:bCs/>
              </w:rPr>
              <w:t>澳门元</w:t>
            </w:r>
          </w:p>
        </w:tc>
        <w:tc>
          <w:tcPr>
            <w:tcW w:w="1980" w:type="dxa"/>
            <w:tcBorders>
              <w:top w:val="single" w:color="auto" w:sz="4" w:space="0"/>
              <w:left w:val="nil"/>
              <w:bottom w:val="single" w:color="auto" w:sz="4" w:space="0"/>
              <w:right w:val="single" w:color="auto" w:sz="4" w:space="0"/>
            </w:tcBorders>
            <w:vAlign w:val="center"/>
          </w:tcPr>
          <w:p w14:paraId="41C6CBDB">
            <w:pPr>
              <w:keepNext w:val="0"/>
              <w:keepLines w:val="0"/>
              <w:pageBreakBefore w:val="0"/>
              <w:widowControl/>
              <w:tabs>
                <w:tab w:val="left" w:pos="3240"/>
              </w:tabs>
              <w:kinsoku/>
              <w:wordWrap/>
              <w:overflowPunct/>
              <w:topLinePunct w:val="0"/>
              <w:autoSpaceDE/>
              <w:autoSpaceDN/>
              <w:bidi w:val="0"/>
              <w:adjustRightInd w:val="0"/>
              <w:snapToGrid w:val="0"/>
              <w:spacing w:line="360" w:lineRule="exact"/>
              <w:jc w:val="center"/>
              <w:textAlignment w:val="auto"/>
              <w:rPr>
                <w:rFonts w:ascii="PMingLiU" w:hAnsi="PMingLiU" w:eastAsia="PMingLiU" w:cs="PMingLiU"/>
                <w:b/>
              </w:rPr>
            </w:pPr>
            <w:r>
              <w:rPr>
                <w:rFonts w:hint="eastAsia" w:ascii="PMingLiU" w:hAnsi="PMingLiU" w:eastAsia="PMingLiU" w:cs="PMingLiU"/>
                <w:b/>
                <w:lang w:val="en-US" w:eastAsia="zh-CN"/>
              </w:rPr>
              <w:t>其中</w:t>
            </w:r>
            <w:r>
              <w:rPr>
                <w:rFonts w:ascii="PMingLiU" w:hAnsi="PMingLiU" w:eastAsia="PMingLiU" w:cs="PMingLiU"/>
                <w:b/>
              </w:rPr>
              <w:t>企业</w:t>
            </w:r>
            <w:r>
              <w:rPr>
                <w:rFonts w:hint="eastAsia" w:ascii="PMingLiU" w:hAnsi="PMingLiU" w:eastAsia="PMingLiU" w:cs="PMingLiU"/>
                <w:b/>
              </w:rPr>
              <w:t>配套</w:t>
            </w:r>
            <w:r>
              <w:rPr>
                <w:rFonts w:ascii="PMingLiU" w:hAnsi="PMingLiU" w:eastAsia="PMingLiU" w:cs="PMingLiU"/>
                <w:b/>
                <w:lang w:val="zh-CN"/>
              </w:rPr>
              <w:t>资金</w:t>
            </w:r>
            <w:r>
              <w:rPr>
                <w:rFonts w:hint="eastAsia" w:ascii="PMingLiU" w:hAnsi="PMingLiU" w:eastAsia="PMingLiU" w:cs="PMingLiU"/>
                <w:b/>
              </w:rPr>
              <w:t>金额</w:t>
            </w:r>
          </w:p>
        </w:tc>
        <w:tc>
          <w:tcPr>
            <w:tcW w:w="2383" w:type="dxa"/>
            <w:tcBorders>
              <w:top w:val="single" w:color="auto" w:sz="4" w:space="0"/>
              <w:left w:val="nil"/>
              <w:bottom w:val="single" w:color="auto" w:sz="4" w:space="0"/>
              <w:right w:val="single" w:color="auto" w:sz="4" w:space="0"/>
            </w:tcBorders>
            <w:vAlign w:val="center"/>
          </w:tcPr>
          <w:p w14:paraId="7622F534">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right"/>
              <w:textAlignment w:val="auto"/>
              <w:rPr>
                <w:rFonts w:hint="eastAsia" w:ascii="PMingLiU" w:hAnsi="PMingLiU" w:eastAsia="宋体" w:cs="PMingLiU"/>
                <w:bCs/>
                <w:lang w:val="en-US" w:eastAsia="zh-CN"/>
              </w:rPr>
            </w:pPr>
            <w:r>
              <w:rPr>
                <w:rFonts w:hint="eastAsia" w:ascii="宋体" w:hAnsi="宋体" w:eastAsia="宋体" w:cs="宋体"/>
                <w:bCs/>
              </w:rPr>
              <w:t>澳门元</w:t>
            </w:r>
          </w:p>
        </w:tc>
      </w:tr>
      <w:tr w14:paraId="5EB3A5D9">
        <w:tblPrEx>
          <w:tblCellMar>
            <w:top w:w="0" w:type="dxa"/>
            <w:left w:w="108" w:type="dxa"/>
            <w:bottom w:w="0" w:type="dxa"/>
            <w:right w:w="108" w:type="dxa"/>
          </w:tblCellMar>
        </w:tblPrEx>
        <w:trPr>
          <w:trHeight w:val="1417"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14:paraId="64B0E282">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Cs/>
                <w:i/>
                <w:iCs/>
                <w:lang w:eastAsia="zh-TW"/>
              </w:rPr>
            </w:pPr>
            <w:r>
              <w:rPr>
                <w:rFonts w:hint="eastAsia" w:asciiTheme="minorEastAsia" w:hAnsiTheme="minorEastAsia" w:eastAsiaTheme="minorEastAsia" w:cstheme="minorEastAsia"/>
                <w:b/>
                <w:lang w:eastAsia="zh-Hans"/>
              </w:rPr>
              <w:t>技术</w:t>
            </w:r>
            <w:r>
              <w:rPr>
                <w:rFonts w:hint="eastAsia" w:asciiTheme="minorEastAsia" w:hAnsiTheme="minorEastAsia" w:eastAsiaTheme="minorEastAsia" w:cstheme="minorEastAsia"/>
                <w:b/>
                <w:lang w:eastAsia="zh-TW"/>
              </w:rPr>
              <w:t>需求详情：</w:t>
            </w:r>
            <w:r>
              <w:rPr>
                <w:rFonts w:hint="eastAsia" w:ascii="楷体" w:hAnsi="楷体" w:eastAsia="楷体" w:cs="楷体"/>
                <w:bCs/>
                <w:i w:val="0"/>
                <w:iCs w:val="0"/>
                <w:lang w:eastAsia="zh-TW"/>
              </w:rPr>
              <w:t>（不超过500字）</w:t>
            </w:r>
          </w:p>
          <w:p w14:paraId="79852E6B">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b w:val="0"/>
                <w:bCs/>
                <w:lang w:eastAsia="zh-TW"/>
              </w:rPr>
            </w:pPr>
          </w:p>
        </w:tc>
      </w:tr>
      <w:tr w14:paraId="32CE083B">
        <w:tblPrEx>
          <w:tblCellMar>
            <w:top w:w="0" w:type="dxa"/>
            <w:left w:w="108" w:type="dxa"/>
            <w:bottom w:w="0" w:type="dxa"/>
            <w:right w:w="108" w:type="dxa"/>
          </w:tblCellMar>
        </w:tblPrEx>
        <w:trPr>
          <w:trHeight w:val="1417"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14:paraId="2FB82AD2">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Cs/>
                <w:i/>
                <w:iCs/>
                <w:lang w:eastAsia="zh-TW"/>
              </w:rPr>
            </w:pPr>
            <w:r>
              <w:rPr>
                <w:rFonts w:hint="eastAsia" w:asciiTheme="minorEastAsia" w:hAnsiTheme="minorEastAsia" w:eastAsiaTheme="minorEastAsia" w:cstheme="minorEastAsia"/>
                <w:b/>
                <w:lang w:eastAsia="zh-TW"/>
              </w:rPr>
              <w:t>技术难点：</w:t>
            </w:r>
            <w:r>
              <w:rPr>
                <w:rFonts w:hint="eastAsia" w:ascii="楷体" w:hAnsi="楷体" w:eastAsia="楷体" w:cs="楷体"/>
                <w:bCs/>
                <w:i w:val="0"/>
                <w:iCs w:val="0"/>
                <w:lang w:eastAsia="zh-TW"/>
              </w:rPr>
              <w:t>（不超过200字）</w:t>
            </w:r>
          </w:p>
          <w:p w14:paraId="25DBE618">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b w:val="0"/>
                <w:bCs/>
                <w:lang w:eastAsia="zh-TW"/>
              </w:rPr>
            </w:pPr>
          </w:p>
        </w:tc>
      </w:tr>
      <w:tr w14:paraId="76AFDA88">
        <w:tblPrEx>
          <w:tblCellMar>
            <w:top w:w="0" w:type="dxa"/>
            <w:left w:w="108" w:type="dxa"/>
            <w:bottom w:w="0" w:type="dxa"/>
            <w:right w:w="108" w:type="dxa"/>
          </w:tblCellMar>
        </w:tblPrEx>
        <w:trPr>
          <w:trHeight w:val="1417"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14:paraId="3CB67DA3">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楷体" w:hAnsi="楷体" w:eastAsia="楷体" w:cs="楷体"/>
                <w:bCs/>
                <w:i w:val="0"/>
                <w:iCs w:val="0"/>
                <w:lang w:eastAsia="zh-TW"/>
              </w:rPr>
            </w:pPr>
            <w:r>
              <w:rPr>
                <w:rFonts w:hint="eastAsia" w:asciiTheme="minorEastAsia" w:hAnsiTheme="minorEastAsia" w:eastAsiaTheme="minorEastAsia" w:cstheme="minorEastAsia"/>
                <w:b/>
                <w:lang w:eastAsia="zh-Hans"/>
              </w:rPr>
              <w:t>现有类似技术的情况：</w:t>
            </w:r>
            <w:r>
              <w:rPr>
                <w:rFonts w:hint="eastAsia" w:ascii="楷体" w:hAnsi="楷体" w:eastAsia="楷体" w:cs="楷体"/>
                <w:bCs/>
                <w:i w:val="0"/>
                <w:iCs w:val="0"/>
                <w:lang w:eastAsia="zh-TW"/>
              </w:rPr>
              <w:t>（不超过200字）</w:t>
            </w:r>
          </w:p>
          <w:p w14:paraId="53E7706F">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i w:val="0"/>
                <w:iCs w:val="0"/>
                <w:lang w:val="en-US" w:eastAsia="zh-CN"/>
              </w:rPr>
            </w:pPr>
          </w:p>
        </w:tc>
      </w:tr>
      <w:tr w14:paraId="23370B10">
        <w:tblPrEx>
          <w:tblCellMar>
            <w:top w:w="0" w:type="dxa"/>
            <w:left w:w="108" w:type="dxa"/>
            <w:bottom w:w="0" w:type="dxa"/>
            <w:right w:w="108" w:type="dxa"/>
          </w:tblCellMar>
        </w:tblPrEx>
        <w:trPr>
          <w:trHeight w:val="1417"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14:paraId="0CDC9815">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
                <w:lang w:eastAsia="zh-TW"/>
              </w:rPr>
            </w:pPr>
            <w:r>
              <w:rPr>
                <w:rFonts w:hint="eastAsia" w:asciiTheme="minorEastAsia" w:hAnsiTheme="minorEastAsia" w:eastAsiaTheme="minorEastAsia" w:cstheme="minorEastAsia"/>
                <w:b/>
                <w:lang w:eastAsia="zh-TW"/>
              </w:rPr>
              <w:t>预期达到的成果、技术指标，及应用场景：</w:t>
            </w:r>
            <w:r>
              <w:rPr>
                <w:rFonts w:hint="eastAsia" w:ascii="楷体" w:hAnsi="楷体" w:eastAsia="楷体" w:cs="楷体"/>
                <w:bCs/>
                <w:i w:val="0"/>
                <w:iCs w:val="0"/>
                <w:lang w:eastAsia="zh-TW"/>
              </w:rPr>
              <w:t>（不超过400字）</w:t>
            </w:r>
          </w:p>
          <w:p w14:paraId="52280A32">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b w:val="0"/>
                <w:bCs/>
                <w:lang w:eastAsia="zh-TW"/>
              </w:rPr>
            </w:pPr>
          </w:p>
        </w:tc>
      </w:tr>
      <w:tr w14:paraId="135986F4">
        <w:tblPrEx>
          <w:tblCellMar>
            <w:top w:w="0" w:type="dxa"/>
            <w:left w:w="108" w:type="dxa"/>
            <w:bottom w:w="0" w:type="dxa"/>
            <w:right w:w="108" w:type="dxa"/>
          </w:tblCellMar>
        </w:tblPrEx>
        <w:trPr>
          <w:trHeight w:val="1417"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14:paraId="70EF13A9">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
                <w:lang w:eastAsia="zh-TW"/>
              </w:rPr>
            </w:pPr>
            <w:r>
              <w:rPr>
                <w:rFonts w:ascii="PMingLiU" w:hAnsi="PMingLiU" w:eastAsia="PMingLiU" w:cs="PMingLiU"/>
                <w:b/>
                <w:lang w:eastAsia="zh-TW"/>
              </w:rPr>
              <w:t>研发成果预计能为企业带来的实际效益</w:t>
            </w:r>
            <w:r>
              <w:rPr>
                <w:rFonts w:hint="eastAsia" w:ascii="PMingLiU" w:hAnsi="PMingLiU" w:eastAsia="宋体" w:cs="PMingLiU"/>
                <w:b/>
                <w:lang w:eastAsia="zh-CN"/>
              </w:rPr>
              <w:t>：</w:t>
            </w:r>
            <w:r>
              <w:rPr>
                <w:rFonts w:hint="eastAsia" w:ascii="楷体" w:hAnsi="楷体" w:eastAsia="楷体" w:cs="楷体"/>
                <w:bCs/>
                <w:i w:val="0"/>
                <w:iCs w:val="0"/>
                <w:lang w:eastAsia="zh-TW"/>
              </w:rPr>
              <w:t>（不超过250字）</w:t>
            </w:r>
          </w:p>
          <w:p w14:paraId="0E5859F7">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宋体" w:hAnsi="宋体" w:eastAsia="宋体" w:cs="宋体"/>
                <w:b w:val="0"/>
                <w:bCs/>
                <w:lang w:val="en-US" w:eastAsia="zh-CN"/>
              </w:rPr>
            </w:pPr>
          </w:p>
        </w:tc>
      </w:tr>
    </w:tbl>
    <w:p w14:paraId="311A4617">
      <w:pPr>
        <w:snapToGrid w:val="0"/>
        <w:spacing w:line="360" w:lineRule="auto"/>
        <w:rPr>
          <w:rFonts w:ascii="PMingLiU" w:hAnsi="PMingLiU" w:eastAsia="PMingLiU" w:cs="PMingLiU"/>
          <w:lang w:eastAsia="zh-TW"/>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27170594"/>
      <w:docPartObj>
        <w:docPartGallery w:val="autotext"/>
      </w:docPartObj>
    </w:sdtPr>
    <w:sdtEndPr>
      <w:rPr>
        <w:rStyle w:val="10"/>
      </w:rPr>
    </w:sdtEndPr>
    <w:sdtContent>
      <w:p w14:paraId="1CBCBB83">
        <w:pPr>
          <w:pStyle w:val="5"/>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sdtContent>
  </w:sdt>
  <w:p w14:paraId="706D731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180972720"/>
      <w:docPartObj>
        <w:docPartGallery w:val="autotext"/>
      </w:docPartObj>
    </w:sdtPr>
    <w:sdtEndPr>
      <w:rPr>
        <w:rStyle w:val="10"/>
      </w:rPr>
    </w:sdtEndPr>
    <w:sdtContent>
      <w:p w14:paraId="35AB5B62">
        <w:pPr>
          <w:pStyle w:val="5"/>
          <w:framePr w:wrap="auto" w:vAnchor="text" w:hAnchor="margin" w:xAlign="center" w:y="1"/>
          <w:rPr>
            <w:rStyle w:val="10"/>
          </w:rPr>
        </w:pPr>
        <w:r>
          <w:rPr>
            <w:rStyle w:val="10"/>
          </w:rPr>
          <w:fldChar w:fldCharType="begin"/>
        </w:r>
        <w:r>
          <w:rPr>
            <w:rStyle w:val="10"/>
          </w:rPr>
          <w:instrText xml:space="preserve"> PAGE </w:instrText>
        </w:r>
        <w:r>
          <w:rPr>
            <w:rStyle w:val="10"/>
          </w:rPr>
          <w:fldChar w:fldCharType="end"/>
        </w:r>
      </w:p>
    </w:sdtContent>
  </w:sdt>
  <w:p w14:paraId="0F750E0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62D97"/>
    <w:multiLevelType w:val="singleLevel"/>
    <w:tmpl w:val="D9F62D97"/>
    <w:lvl w:ilvl="0" w:tentative="0">
      <w:start w:val="1"/>
      <w:numFmt w:val="bullet"/>
      <w:lvlText w:val=""/>
      <w:lvlJc w:val="left"/>
      <w:pPr>
        <w:ind w:left="420" w:hanging="420"/>
      </w:pPr>
      <w:rPr>
        <w:rFonts w:hint="default" w:ascii="Wingdings" w:hAnsi="Wingdings"/>
      </w:rPr>
    </w:lvl>
  </w:abstractNum>
  <w:abstractNum w:abstractNumId="1">
    <w:nsid w:val="DCBF4AC7"/>
    <w:multiLevelType w:val="singleLevel"/>
    <w:tmpl w:val="DCBF4AC7"/>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YTZjMjk1YjUxYjA0NDM3Nzk1ZWE3Mzk4YjkzYTgifQ=="/>
    <w:docVar w:name="KSO_WPS_MARK_KEY" w:val="1f03dffe-3e39-4a80-a36a-06e342df0794"/>
  </w:docVars>
  <w:rsids>
    <w:rsidRoot w:val="00CE4E80"/>
    <w:rsid w:val="0001098C"/>
    <w:rsid w:val="00017C76"/>
    <w:rsid w:val="0002112B"/>
    <w:rsid w:val="00063F87"/>
    <w:rsid w:val="000747CC"/>
    <w:rsid w:val="0009289B"/>
    <w:rsid w:val="00097A6D"/>
    <w:rsid w:val="000B6F2A"/>
    <w:rsid w:val="000E2D08"/>
    <w:rsid w:val="000F0908"/>
    <w:rsid w:val="00124B4C"/>
    <w:rsid w:val="001511D3"/>
    <w:rsid w:val="00180DFA"/>
    <w:rsid w:val="001C3579"/>
    <w:rsid w:val="001D6CC8"/>
    <w:rsid w:val="001E63D0"/>
    <w:rsid w:val="001F5DD8"/>
    <w:rsid w:val="00205E90"/>
    <w:rsid w:val="00233322"/>
    <w:rsid w:val="00243777"/>
    <w:rsid w:val="00262E77"/>
    <w:rsid w:val="00276735"/>
    <w:rsid w:val="002A6608"/>
    <w:rsid w:val="002A76E9"/>
    <w:rsid w:val="002C1511"/>
    <w:rsid w:val="002D59FD"/>
    <w:rsid w:val="002D5B3E"/>
    <w:rsid w:val="00303C76"/>
    <w:rsid w:val="00316728"/>
    <w:rsid w:val="00335C8D"/>
    <w:rsid w:val="00342C94"/>
    <w:rsid w:val="003533B0"/>
    <w:rsid w:val="003651EB"/>
    <w:rsid w:val="003A4783"/>
    <w:rsid w:val="003D5667"/>
    <w:rsid w:val="003F2990"/>
    <w:rsid w:val="0042020D"/>
    <w:rsid w:val="004223D8"/>
    <w:rsid w:val="0046399A"/>
    <w:rsid w:val="00494BA7"/>
    <w:rsid w:val="004B67F5"/>
    <w:rsid w:val="004C15AB"/>
    <w:rsid w:val="004D5FF3"/>
    <w:rsid w:val="00517B28"/>
    <w:rsid w:val="00565E1F"/>
    <w:rsid w:val="00584885"/>
    <w:rsid w:val="00601218"/>
    <w:rsid w:val="00605F11"/>
    <w:rsid w:val="00623A89"/>
    <w:rsid w:val="0066420D"/>
    <w:rsid w:val="00665EF6"/>
    <w:rsid w:val="006900AF"/>
    <w:rsid w:val="006A4036"/>
    <w:rsid w:val="006B1568"/>
    <w:rsid w:val="006C1962"/>
    <w:rsid w:val="006C1DA3"/>
    <w:rsid w:val="006D7C4E"/>
    <w:rsid w:val="007165A0"/>
    <w:rsid w:val="00795841"/>
    <w:rsid w:val="007A42B6"/>
    <w:rsid w:val="007B1218"/>
    <w:rsid w:val="007C607D"/>
    <w:rsid w:val="007D6E01"/>
    <w:rsid w:val="007E13A6"/>
    <w:rsid w:val="007E1A9F"/>
    <w:rsid w:val="00800F7B"/>
    <w:rsid w:val="008242FE"/>
    <w:rsid w:val="0083541C"/>
    <w:rsid w:val="00841C2C"/>
    <w:rsid w:val="0085512F"/>
    <w:rsid w:val="00864D3F"/>
    <w:rsid w:val="00880345"/>
    <w:rsid w:val="00880BC4"/>
    <w:rsid w:val="008D1E76"/>
    <w:rsid w:val="008E0E3E"/>
    <w:rsid w:val="008E10D0"/>
    <w:rsid w:val="00944BFF"/>
    <w:rsid w:val="00946E1B"/>
    <w:rsid w:val="0097772F"/>
    <w:rsid w:val="00981223"/>
    <w:rsid w:val="00986E9A"/>
    <w:rsid w:val="009B4DD6"/>
    <w:rsid w:val="009C2861"/>
    <w:rsid w:val="009C506F"/>
    <w:rsid w:val="00A20307"/>
    <w:rsid w:val="00A337F1"/>
    <w:rsid w:val="00A42CCE"/>
    <w:rsid w:val="00A676BF"/>
    <w:rsid w:val="00A7327B"/>
    <w:rsid w:val="00A93013"/>
    <w:rsid w:val="00A9351B"/>
    <w:rsid w:val="00AD5936"/>
    <w:rsid w:val="00AE1D43"/>
    <w:rsid w:val="00AE2E9E"/>
    <w:rsid w:val="00B05D9B"/>
    <w:rsid w:val="00B0629D"/>
    <w:rsid w:val="00B14630"/>
    <w:rsid w:val="00B50DD8"/>
    <w:rsid w:val="00B56081"/>
    <w:rsid w:val="00B570EB"/>
    <w:rsid w:val="00B75C3F"/>
    <w:rsid w:val="00B860BB"/>
    <w:rsid w:val="00BB3DCB"/>
    <w:rsid w:val="00BF55E3"/>
    <w:rsid w:val="00C12349"/>
    <w:rsid w:val="00C348CC"/>
    <w:rsid w:val="00CA464E"/>
    <w:rsid w:val="00CA48A8"/>
    <w:rsid w:val="00CC4B21"/>
    <w:rsid w:val="00CD79D2"/>
    <w:rsid w:val="00CE4E80"/>
    <w:rsid w:val="00D3608F"/>
    <w:rsid w:val="00D4064A"/>
    <w:rsid w:val="00D63131"/>
    <w:rsid w:val="00D83998"/>
    <w:rsid w:val="00D86C96"/>
    <w:rsid w:val="00D95752"/>
    <w:rsid w:val="00DA5E2A"/>
    <w:rsid w:val="00DB1C55"/>
    <w:rsid w:val="00DD2D10"/>
    <w:rsid w:val="00DE2AC0"/>
    <w:rsid w:val="00E2169E"/>
    <w:rsid w:val="00E26B2C"/>
    <w:rsid w:val="00E32A2A"/>
    <w:rsid w:val="00E75CE1"/>
    <w:rsid w:val="00EA391F"/>
    <w:rsid w:val="00EB7791"/>
    <w:rsid w:val="00EC5485"/>
    <w:rsid w:val="00EC68C9"/>
    <w:rsid w:val="00ED04FD"/>
    <w:rsid w:val="00EE61C9"/>
    <w:rsid w:val="00F3019C"/>
    <w:rsid w:val="00F363CE"/>
    <w:rsid w:val="00F46964"/>
    <w:rsid w:val="00F71CC7"/>
    <w:rsid w:val="00F95ACF"/>
    <w:rsid w:val="00FA4BDB"/>
    <w:rsid w:val="00FA63BB"/>
    <w:rsid w:val="00FD3413"/>
    <w:rsid w:val="00FE0E5C"/>
    <w:rsid w:val="00FE7A74"/>
    <w:rsid w:val="00FF1C5A"/>
    <w:rsid w:val="03E4557D"/>
    <w:rsid w:val="04736FF6"/>
    <w:rsid w:val="076A0F95"/>
    <w:rsid w:val="07BC78BE"/>
    <w:rsid w:val="0AAB1107"/>
    <w:rsid w:val="0BF7590B"/>
    <w:rsid w:val="0CE1288C"/>
    <w:rsid w:val="0D161833"/>
    <w:rsid w:val="167F80A2"/>
    <w:rsid w:val="16FE0496"/>
    <w:rsid w:val="1BCDE5E1"/>
    <w:rsid w:val="1CA52556"/>
    <w:rsid w:val="1F96179C"/>
    <w:rsid w:val="24AA3A0B"/>
    <w:rsid w:val="26450101"/>
    <w:rsid w:val="280D479C"/>
    <w:rsid w:val="2C383148"/>
    <w:rsid w:val="2CFA6D52"/>
    <w:rsid w:val="2ECE217B"/>
    <w:rsid w:val="2FE73F32"/>
    <w:rsid w:val="31CB2D9F"/>
    <w:rsid w:val="35EF1F51"/>
    <w:rsid w:val="36DF1761"/>
    <w:rsid w:val="371FC8BE"/>
    <w:rsid w:val="3BDEB902"/>
    <w:rsid w:val="3D2D15BC"/>
    <w:rsid w:val="3DAEF3E1"/>
    <w:rsid w:val="3F517E49"/>
    <w:rsid w:val="3FEEB692"/>
    <w:rsid w:val="3FFB905A"/>
    <w:rsid w:val="3FFF4D2A"/>
    <w:rsid w:val="3FFFE6AC"/>
    <w:rsid w:val="400537A2"/>
    <w:rsid w:val="44FF1DE3"/>
    <w:rsid w:val="47053B30"/>
    <w:rsid w:val="490643F9"/>
    <w:rsid w:val="4C8C50E5"/>
    <w:rsid w:val="4CCA7B04"/>
    <w:rsid w:val="4EE926E8"/>
    <w:rsid w:val="4F276D8F"/>
    <w:rsid w:val="50FC00C2"/>
    <w:rsid w:val="56DD6290"/>
    <w:rsid w:val="59FACDEC"/>
    <w:rsid w:val="5BFB2C06"/>
    <w:rsid w:val="5D7B595D"/>
    <w:rsid w:val="5DEF3B21"/>
    <w:rsid w:val="5F77C78D"/>
    <w:rsid w:val="5FEE7B85"/>
    <w:rsid w:val="63DDC90B"/>
    <w:rsid w:val="667F900D"/>
    <w:rsid w:val="66A8181A"/>
    <w:rsid w:val="66DF7695"/>
    <w:rsid w:val="66E7398B"/>
    <w:rsid w:val="68EB31AC"/>
    <w:rsid w:val="6F092D22"/>
    <w:rsid w:val="6F3FD0D0"/>
    <w:rsid w:val="6F7F1A84"/>
    <w:rsid w:val="6F9B0B0B"/>
    <w:rsid w:val="6FA7EEF2"/>
    <w:rsid w:val="6FC7CCB4"/>
    <w:rsid w:val="6FCD7890"/>
    <w:rsid w:val="6FFC5401"/>
    <w:rsid w:val="72FB4C40"/>
    <w:rsid w:val="73BF4218"/>
    <w:rsid w:val="74FD6F42"/>
    <w:rsid w:val="777F72F8"/>
    <w:rsid w:val="77A15858"/>
    <w:rsid w:val="77EF7DB9"/>
    <w:rsid w:val="77F6D55B"/>
    <w:rsid w:val="7A162B63"/>
    <w:rsid w:val="7B3FFBA5"/>
    <w:rsid w:val="7BDF4EC1"/>
    <w:rsid w:val="7BE616DD"/>
    <w:rsid w:val="7CDCC60C"/>
    <w:rsid w:val="7D064439"/>
    <w:rsid w:val="7D983477"/>
    <w:rsid w:val="7DC60A07"/>
    <w:rsid w:val="7E1F6531"/>
    <w:rsid w:val="7EAE5F30"/>
    <w:rsid w:val="7EC744C6"/>
    <w:rsid w:val="7EFF37FA"/>
    <w:rsid w:val="7F6656DE"/>
    <w:rsid w:val="7F6FF921"/>
    <w:rsid w:val="7FDFE125"/>
    <w:rsid w:val="7FEB3255"/>
    <w:rsid w:val="7FF315F8"/>
    <w:rsid w:val="7FFF3C5E"/>
    <w:rsid w:val="8F7F3FB5"/>
    <w:rsid w:val="8FFF0D9C"/>
    <w:rsid w:val="93BF8163"/>
    <w:rsid w:val="99FF48F0"/>
    <w:rsid w:val="9B69E19F"/>
    <w:rsid w:val="9D7F620A"/>
    <w:rsid w:val="9DCD39C8"/>
    <w:rsid w:val="9EFCDFA0"/>
    <w:rsid w:val="9FEE95AD"/>
    <w:rsid w:val="AEFE245E"/>
    <w:rsid w:val="AF77A62C"/>
    <w:rsid w:val="AFBB2D05"/>
    <w:rsid w:val="B3BFFBDD"/>
    <w:rsid w:val="B3FBE828"/>
    <w:rsid w:val="B5BFBD1C"/>
    <w:rsid w:val="B9B3E488"/>
    <w:rsid w:val="BEF68167"/>
    <w:rsid w:val="CFFF04FA"/>
    <w:rsid w:val="D3BEE4B6"/>
    <w:rsid w:val="D3EE6EB3"/>
    <w:rsid w:val="D4FFE12F"/>
    <w:rsid w:val="D6B72CD9"/>
    <w:rsid w:val="DBFD92E0"/>
    <w:rsid w:val="DDD37E60"/>
    <w:rsid w:val="DDFDA65E"/>
    <w:rsid w:val="DEAF48C5"/>
    <w:rsid w:val="DF6E42AE"/>
    <w:rsid w:val="DF7FE3BE"/>
    <w:rsid w:val="E7DD87B1"/>
    <w:rsid w:val="EBFF42E9"/>
    <w:rsid w:val="EE7FD5C2"/>
    <w:rsid w:val="EEB95174"/>
    <w:rsid w:val="EEE90E1E"/>
    <w:rsid w:val="EEEFAAC3"/>
    <w:rsid w:val="EEFA45E5"/>
    <w:rsid w:val="EF150CB3"/>
    <w:rsid w:val="EFAFDE3D"/>
    <w:rsid w:val="F5CAC5A9"/>
    <w:rsid w:val="F6B7598E"/>
    <w:rsid w:val="F75E4EBB"/>
    <w:rsid w:val="F7BDB260"/>
    <w:rsid w:val="F7BE7CAA"/>
    <w:rsid w:val="F7D42DEA"/>
    <w:rsid w:val="F7DB53ED"/>
    <w:rsid w:val="F7F78477"/>
    <w:rsid w:val="F8FD9007"/>
    <w:rsid w:val="F95F9418"/>
    <w:rsid w:val="F9DD5D03"/>
    <w:rsid w:val="FA3D776D"/>
    <w:rsid w:val="FB5B3DC3"/>
    <w:rsid w:val="FB6FF9B7"/>
    <w:rsid w:val="FBAF75A4"/>
    <w:rsid w:val="FD6FCA71"/>
    <w:rsid w:val="FD772C56"/>
    <w:rsid w:val="FE3FCFD1"/>
    <w:rsid w:val="FEEF01C0"/>
    <w:rsid w:val="FEFFA180"/>
    <w:rsid w:val="FF7D0AF2"/>
    <w:rsid w:val="FFCD107A"/>
    <w:rsid w:val="FFD77CDE"/>
    <w:rsid w:val="FFDE176F"/>
    <w:rsid w:val="FFEC1E24"/>
    <w:rsid w:val="FFED9073"/>
    <w:rsid w:val="FFFBE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rPr>
      <w:sz w:val="20"/>
      <w:szCs w:val="20"/>
    </w:rPr>
  </w:style>
  <w:style w:type="paragraph" w:styleId="3">
    <w:name w:val="Body Text"/>
    <w:basedOn w:val="1"/>
    <w:link w:val="14"/>
    <w:qFormat/>
    <w:uiPriority w:val="0"/>
    <w:pPr>
      <w:widowControl w:val="0"/>
      <w:spacing w:after="120"/>
      <w:jc w:val="both"/>
    </w:pPr>
    <w:rPr>
      <w:sz w:val="20"/>
    </w:rPr>
  </w:style>
  <w:style w:type="paragraph" w:styleId="4">
    <w:name w:val="Balloon Text"/>
    <w:basedOn w:val="1"/>
    <w:link w:val="15"/>
    <w:qFormat/>
    <w:uiPriority w:val="0"/>
    <w:pPr>
      <w:widowControl w:val="0"/>
      <w:jc w:val="both"/>
    </w:pPr>
    <w:rPr>
      <w:rFonts w:eastAsia="宋体"/>
      <w:kern w:val="2"/>
      <w:sz w:val="18"/>
      <w:szCs w:val="18"/>
    </w:rPr>
  </w:style>
  <w:style w:type="paragraph" w:styleId="5">
    <w:name w:val="footer"/>
    <w:basedOn w:val="1"/>
    <w:qFormat/>
    <w:uiPriority w:val="0"/>
    <w:pPr>
      <w:widowControl w:val="0"/>
      <w:tabs>
        <w:tab w:val="center" w:pos="4153"/>
        <w:tab w:val="right" w:pos="8306"/>
      </w:tabs>
      <w:snapToGrid w:val="0"/>
    </w:pPr>
    <w:rPr>
      <w:rFonts w:eastAsia="宋体"/>
      <w:kern w:val="2"/>
      <w:sz w:val="18"/>
      <w:szCs w:val="18"/>
    </w:rPr>
  </w:style>
  <w:style w:type="paragraph" w:styleId="6">
    <w:name w:val="Normal (Web)"/>
    <w:basedOn w:val="1"/>
    <w:qFormat/>
    <w:uiPriority w:val="0"/>
    <w:pPr>
      <w:spacing w:before="100" w:beforeAutospacing="1" w:after="100" w:afterAutospacing="1"/>
    </w:pPr>
    <w:rPr>
      <w:rFonts w:ascii="宋体" w:hAnsi="宋体" w:eastAsia="宋体" w:cs="宋体"/>
    </w:rPr>
  </w:style>
  <w:style w:type="paragraph" w:styleId="7">
    <w:name w:val="annotation subject"/>
    <w:basedOn w:val="2"/>
    <w:next w:val="2"/>
    <w:link w:val="22"/>
    <w:qFormat/>
    <w:uiPriority w:val="0"/>
    <w:rPr>
      <w:b/>
      <w:bCs/>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qFormat/>
    <w:uiPriority w:val="0"/>
    <w:rPr>
      <w:sz w:val="16"/>
      <w:szCs w:val="16"/>
    </w:rPr>
  </w:style>
  <w:style w:type="paragraph" w:customStyle="1" w:styleId="13">
    <w:name w:val="列出段落"/>
    <w:basedOn w:val="1"/>
    <w:qFormat/>
    <w:uiPriority w:val="0"/>
    <w:pPr>
      <w:widowControl w:val="0"/>
      <w:ind w:firstLine="420" w:firstLineChars="200"/>
      <w:jc w:val="both"/>
    </w:pPr>
    <w:rPr>
      <w:rFonts w:ascii="Calibri" w:hAnsi="Calibri" w:eastAsia="宋体"/>
      <w:kern w:val="2"/>
      <w:sz w:val="21"/>
      <w:szCs w:val="22"/>
    </w:rPr>
  </w:style>
  <w:style w:type="character" w:customStyle="1" w:styleId="14">
    <w:name w:val="Body Text Char"/>
    <w:basedOn w:val="9"/>
    <w:link w:val="3"/>
    <w:qFormat/>
    <w:locked/>
    <w:uiPriority w:val="0"/>
    <w:rPr>
      <w:szCs w:val="24"/>
      <w:lang w:bidi="ar-SA"/>
    </w:rPr>
  </w:style>
  <w:style w:type="character" w:customStyle="1" w:styleId="15">
    <w:name w:val="Balloon Text Char"/>
    <w:basedOn w:val="9"/>
    <w:link w:val="4"/>
    <w:qFormat/>
    <w:uiPriority w:val="0"/>
    <w:rPr>
      <w:kern w:val="2"/>
      <w:sz w:val="18"/>
      <w:szCs w:val="18"/>
      <w:lang w:eastAsia="zh-CN"/>
    </w:rPr>
  </w:style>
  <w:style w:type="paragraph" w:customStyle="1" w:styleId="16">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7">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Revision3"/>
    <w:hidden/>
    <w:semiHidden/>
    <w:qFormat/>
    <w:uiPriority w:val="99"/>
    <w:rPr>
      <w:rFonts w:ascii="Times New Roman" w:hAnsi="Times New Roman" w:eastAsia="Times New Roman" w:cs="Times New Roman"/>
      <w:sz w:val="24"/>
      <w:szCs w:val="24"/>
      <w:lang w:val="en-US" w:eastAsia="zh-CN" w:bidi="ar-SA"/>
    </w:rPr>
  </w:style>
  <w:style w:type="paragraph" w:customStyle="1" w:styleId="19">
    <w:name w:val="Revision4"/>
    <w:hidden/>
    <w:semiHidden/>
    <w:qFormat/>
    <w:uiPriority w:val="99"/>
    <w:rPr>
      <w:rFonts w:ascii="Times New Roman" w:hAnsi="Times New Roman" w:eastAsia="Times New Roman" w:cs="Times New Roman"/>
      <w:sz w:val="24"/>
      <w:szCs w:val="24"/>
      <w:lang w:val="en-US" w:eastAsia="zh-CN" w:bidi="ar-SA"/>
    </w:rPr>
  </w:style>
  <w:style w:type="paragraph" w:customStyle="1" w:styleId="20">
    <w:name w:val="Revision"/>
    <w:hidden/>
    <w:semiHidden/>
    <w:qFormat/>
    <w:uiPriority w:val="99"/>
    <w:rPr>
      <w:rFonts w:ascii="Times New Roman" w:hAnsi="Times New Roman" w:eastAsia="Times New Roman" w:cs="Times New Roman"/>
      <w:sz w:val="24"/>
      <w:szCs w:val="24"/>
      <w:lang w:val="en-US" w:eastAsia="zh-CN" w:bidi="ar-SA"/>
    </w:rPr>
  </w:style>
  <w:style w:type="character" w:customStyle="1" w:styleId="21">
    <w:name w:val="Comment Text Char"/>
    <w:basedOn w:val="9"/>
    <w:link w:val="2"/>
    <w:qFormat/>
    <w:uiPriority w:val="0"/>
    <w:rPr>
      <w:rFonts w:eastAsia="Times New Roman"/>
      <w:lang w:val="en-US"/>
    </w:rPr>
  </w:style>
  <w:style w:type="character" w:customStyle="1" w:styleId="22">
    <w:name w:val="Comment Subject Char"/>
    <w:basedOn w:val="21"/>
    <w:link w:val="7"/>
    <w:qFormat/>
    <w:uiPriority w:val="0"/>
    <w:rPr>
      <w:rFonts w:eastAsia="Times New Roman"/>
      <w:b/>
      <w:bCs/>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680</Words>
  <Characters>697</Characters>
  <Lines>4</Lines>
  <Paragraphs>1</Paragraphs>
  <TotalTime>18</TotalTime>
  <ScaleCrop>false</ScaleCrop>
  <LinksUpToDate>false</LinksUpToDate>
  <CharactersWithSpaces>698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2023-12-12T03:54:00Z</dcterms:created>
  <dc:creator>Administrator</dc:creator>
  <cp:lastModifiedBy>Administrator</cp:lastModifiedBy>
  <dcterms:modified xsi:type="dcterms:W3CDTF">2024-12-18T01:56:52Z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4D8D645960914BE9B45190ED62FC5D5C_13</vt:lpwstr>
  </property>
</Properties>
</file>