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5438" w:type="dxa"/>
        <w:tblInd w:w="-618" w:type="dxa"/>
        <w:tblLayout w:type="fixed"/>
        <w:tblCellMar>
          <w:top w:w="0" w:type="dxa"/>
          <w:left w:w="108" w:type="dxa"/>
          <w:bottom w:w="0" w:type="dxa"/>
          <w:right w:w="108" w:type="dxa"/>
        </w:tblCellMar>
      </w:tblPr>
      <w:tblGrid>
        <w:gridCol w:w="2178"/>
        <w:gridCol w:w="3260"/>
      </w:tblGrid>
      <w:tr>
        <w:tblPrEx>
          <w:tblCellMar>
            <w:top w:w="0" w:type="dxa"/>
            <w:left w:w="108" w:type="dxa"/>
            <w:bottom w:w="0" w:type="dxa"/>
            <w:right w:w="108" w:type="dxa"/>
          </w:tblCellMar>
        </w:tblPrEx>
        <w:trPr>
          <w:trHeight w:val="557" w:hRule="atLeast"/>
        </w:trPr>
        <w:tc>
          <w:tcPr>
            <w:tcW w:w="2178" w:type="dxa"/>
            <w:tcMar>
              <w:top w:w="0" w:type="dxa"/>
              <w:left w:w="0" w:type="dxa"/>
              <w:bottom w:w="0" w:type="dxa"/>
              <w:right w:w="0" w:type="dxa"/>
            </w:tcMar>
            <w:vAlign w:val="center"/>
          </w:tcPr>
          <w:p>
            <w:pPr>
              <w:jc w:val="center"/>
              <w:rPr>
                <w:rFonts w:hint="eastAsia" w:ascii="宋体" w:hAnsi="宋体"/>
                <w:sz w:val="24"/>
                <w:szCs w:val="24"/>
              </w:rPr>
            </w:pPr>
            <w:bookmarkStart w:id="0" w:name="_Hlk171590927"/>
            <w:r>
              <w:rPr>
                <w:rFonts w:hint="eastAsia" w:ascii="宋体" w:hAnsi="宋体"/>
                <w:sz w:val="24"/>
                <w:szCs w:val="24"/>
              </w:rPr>
              <w:t>项目编号：</w:t>
            </w:r>
          </w:p>
        </w:tc>
        <w:tc>
          <w:tcPr>
            <w:tcW w:w="3260" w:type="dxa"/>
            <w:tcBorders>
              <w:top w:val="nil"/>
              <w:left w:val="nil"/>
              <w:bottom w:val="single" w:color="auto" w:sz="4" w:space="0"/>
              <w:right w:val="nil"/>
            </w:tcBorders>
            <w:vAlign w:val="center"/>
          </w:tcPr>
          <w:p>
            <w:pPr>
              <w:rPr>
                <w:rFonts w:hint="eastAsia" w:ascii="宋体" w:hAnsi="宋体"/>
                <w:sz w:val="24"/>
                <w:szCs w:val="24"/>
              </w:rPr>
            </w:pPr>
            <w:bookmarkStart w:id="1" w:name="prpe_subject_no"/>
            <w:bookmarkEnd w:id="1"/>
          </w:p>
        </w:tc>
      </w:tr>
      <w:tr>
        <w:tblPrEx>
          <w:tblCellMar>
            <w:top w:w="0" w:type="dxa"/>
            <w:left w:w="108" w:type="dxa"/>
            <w:bottom w:w="0" w:type="dxa"/>
            <w:right w:w="108" w:type="dxa"/>
          </w:tblCellMar>
        </w:tblPrEx>
        <w:trPr>
          <w:trHeight w:val="550" w:hRule="atLeast"/>
        </w:trPr>
        <w:tc>
          <w:tcPr>
            <w:tcW w:w="2178" w:type="dxa"/>
            <w:tcMar>
              <w:top w:w="0" w:type="dxa"/>
              <w:left w:w="0" w:type="dxa"/>
              <w:bottom w:w="0" w:type="dxa"/>
              <w:right w:w="0" w:type="dxa"/>
            </w:tcMar>
            <w:vAlign w:val="center"/>
          </w:tcPr>
          <w:p>
            <w:pPr>
              <w:jc w:val="center"/>
              <w:rPr>
                <w:rFonts w:hint="eastAsia" w:ascii="宋体" w:hAnsi="宋体"/>
                <w:sz w:val="24"/>
                <w:szCs w:val="24"/>
              </w:rPr>
            </w:pPr>
            <w:r>
              <w:rPr>
                <w:rFonts w:hint="eastAsia" w:ascii="宋体" w:hAnsi="宋体"/>
                <w:sz w:val="24"/>
                <w:szCs w:val="24"/>
              </w:rPr>
              <w:t>*所属行业领域：</w:t>
            </w:r>
          </w:p>
        </w:tc>
        <w:tc>
          <w:tcPr>
            <w:tcW w:w="3260" w:type="dxa"/>
            <w:tcBorders>
              <w:top w:val="single" w:color="auto" w:sz="4" w:space="0"/>
              <w:left w:val="nil"/>
              <w:bottom w:val="single" w:color="auto" w:sz="4" w:space="0"/>
              <w:right w:val="nil"/>
            </w:tcBorders>
            <w:vAlign w:val="center"/>
          </w:tcPr>
          <w:p>
            <w:pPr>
              <w:ind w:firstLine="240" w:firstLineChars="100"/>
              <w:jc w:val="left"/>
              <w:rPr>
                <w:rFonts w:hint="eastAsia" w:ascii="宋体" w:hAnsi="宋体"/>
                <w:sz w:val="24"/>
              </w:rPr>
            </w:pPr>
            <w:bookmarkStart w:id="2" w:name="prpe_tech_area_name"/>
            <w:bookmarkEnd w:id="2"/>
            <w:bookmarkStart w:id="3" w:name="prpe_subject_title"/>
            <w:bookmarkEnd w:id="3"/>
          </w:p>
          <w:bookmarkEnd w:id="0"/>
        </w:tc>
      </w:tr>
    </w:tbl>
    <w:tbl>
      <w:tblPr>
        <w:tblStyle w:val="14"/>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1281"/>
        <w:gridCol w:w="141"/>
        <w:gridCol w:w="1985"/>
        <w:gridCol w:w="1417"/>
        <w:gridCol w:w="1843"/>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23" w:type="dxa"/>
            <w:gridSpan w:val="7"/>
            <w:tcBorders>
              <w:top w:val="nil"/>
              <w:left w:val="nil"/>
              <w:bottom w:val="nil"/>
              <w:right w:val="nil"/>
            </w:tcBorders>
          </w:tcPr>
          <w:p>
            <w:pPr>
              <w:pStyle w:val="20"/>
              <w:ind w:firstLine="0" w:firstLineChars="0"/>
            </w:pPr>
            <w:bookmarkStart w:id="4" w:name="_Hlk171518342"/>
          </w:p>
          <w:p>
            <w:pPr>
              <w:pStyle w:val="20"/>
              <w:spacing w:line="300" w:lineRule="auto"/>
              <w:ind w:firstLine="840"/>
              <w:jc w:val="center"/>
              <w:rPr>
                <w:rFonts w:eastAsia="方正小标宋简体"/>
                <w:spacing w:val="-10"/>
                <w:sz w:val="44"/>
                <w:szCs w:val="44"/>
              </w:rPr>
            </w:pPr>
          </w:p>
          <w:p>
            <w:pPr>
              <w:spacing w:line="300" w:lineRule="auto"/>
              <w:jc w:val="center"/>
              <w:rPr>
                <w:rFonts w:ascii="Times New Roman" w:hAnsi="Times New Roman" w:eastAsia="方正小标宋简体"/>
                <w:spacing w:val="-10"/>
                <w:sz w:val="44"/>
                <w:szCs w:val="44"/>
              </w:rPr>
            </w:pPr>
            <w:r>
              <w:rPr>
                <w:rFonts w:ascii="Times New Roman" w:hAnsi="Times New Roman" w:eastAsia="方正小标宋简体"/>
                <w:spacing w:val="-10"/>
                <w:sz w:val="44"/>
                <w:szCs w:val="44"/>
              </w:rPr>
              <w:t>珠海市高成长创新型企业（瞪羚</w:t>
            </w:r>
            <w:r>
              <w:rPr>
                <w:rFonts w:hint="eastAsia" w:ascii="Times New Roman" w:hAnsi="Times New Roman" w:eastAsia="方正小标宋简体"/>
                <w:spacing w:val="-10"/>
                <w:sz w:val="44"/>
                <w:szCs w:val="44"/>
              </w:rPr>
              <w:t>企业专题</w:t>
            </w:r>
            <w:r>
              <w:rPr>
                <w:rFonts w:ascii="Times New Roman" w:hAnsi="Times New Roman" w:eastAsia="方正小标宋简体"/>
                <w:spacing w:val="-10"/>
                <w:sz w:val="44"/>
                <w:szCs w:val="44"/>
              </w:rPr>
              <w:t>）</w:t>
            </w:r>
          </w:p>
          <w:p>
            <w:pPr>
              <w:spacing w:line="300" w:lineRule="auto"/>
              <w:jc w:val="center"/>
              <w:rPr>
                <w:rFonts w:ascii="Times New Roman" w:hAnsi="Times New Roman" w:eastAsia="方正小标宋简体"/>
                <w:spacing w:val="-10"/>
                <w:sz w:val="44"/>
                <w:szCs w:val="44"/>
              </w:rPr>
            </w:pPr>
            <w:r>
              <w:rPr>
                <w:rFonts w:ascii="Times New Roman" w:hAnsi="Times New Roman" w:eastAsia="方正小标宋简体"/>
                <w:spacing w:val="-10"/>
                <w:sz w:val="44"/>
                <w:szCs w:val="44"/>
              </w:rPr>
              <w:t>申报书</w:t>
            </w:r>
          </w:p>
          <w:p>
            <w:pPr>
              <w:pStyle w:val="20"/>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2" w:type="dxa"/>
            <w:gridSpan w:val="3"/>
            <w:tcBorders>
              <w:top w:val="nil"/>
              <w:left w:val="nil"/>
              <w:bottom w:val="nil"/>
              <w:right w:val="nil"/>
            </w:tcBorders>
            <w:vAlign w:val="center"/>
          </w:tcPr>
          <w:p>
            <w:pPr>
              <w:pStyle w:val="20"/>
              <w:ind w:firstLine="0" w:firstLineChars="0"/>
              <w:jc w:val="center"/>
              <w:rPr>
                <w:rFonts w:hint="eastAsia" w:asciiTheme="majorEastAsia" w:hAnsiTheme="majorEastAsia" w:eastAsiaTheme="majorEastAsia"/>
                <w:sz w:val="24"/>
                <w:szCs w:val="22"/>
                <w:u w:val="single"/>
              </w:rPr>
            </w:pPr>
            <w:r>
              <w:rPr>
                <w:rFonts w:hint="eastAsia" w:ascii="宋体" w:hAnsi="宋体"/>
                <w:szCs w:val="24"/>
              </w:rPr>
              <w:t>*</w:t>
            </w:r>
            <w:r>
              <w:rPr>
                <w:rFonts w:hint="eastAsia" w:asciiTheme="majorEastAsia" w:hAnsiTheme="majorEastAsia" w:eastAsiaTheme="majorEastAsia"/>
              </w:rPr>
              <w:t>申报单位名称（盖章）：</w:t>
            </w:r>
          </w:p>
        </w:tc>
        <w:tc>
          <w:tcPr>
            <w:tcW w:w="6521" w:type="dxa"/>
            <w:gridSpan w:val="4"/>
            <w:tcBorders>
              <w:top w:val="nil"/>
              <w:left w:val="nil"/>
              <w:bottom w:val="single" w:color="auto" w:sz="4" w:space="0"/>
              <w:right w:val="nil"/>
            </w:tcBorders>
            <w:vAlign w:val="center"/>
          </w:tcPr>
          <w:p>
            <w:pPr>
              <w:pStyle w:val="20"/>
              <w:ind w:firstLine="0" w:firstLineChars="0"/>
              <w:jc w:val="center"/>
              <w:rPr>
                <w:rFonts w:asciiTheme="majorEastAsia" w:hAnsiTheme="majorEastAsia" w:eastAsiaTheme="majorEastAsia"/>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980" w:type="dxa"/>
            <w:tcBorders>
              <w:top w:val="nil"/>
              <w:left w:val="nil"/>
              <w:bottom w:val="nil"/>
              <w:right w:val="nil"/>
            </w:tcBorders>
            <w:vAlign w:val="center"/>
          </w:tcPr>
          <w:p>
            <w:pPr>
              <w:pStyle w:val="20"/>
              <w:ind w:firstLine="0" w:firstLineChars="0"/>
              <w:jc w:val="center"/>
              <w:rPr>
                <w:rFonts w:asciiTheme="majorEastAsia" w:hAnsiTheme="majorEastAsia" w:eastAsiaTheme="majorEastAsia"/>
              </w:rPr>
            </w:pPr>
            <w:r>
              <w:rPr>
                <w:rFonts w:hint="eastAsia" w:ascii="宋体" w:hAnsi="宋体"/>
                <w:szCs w:val="24"/>
              </w:rPr>
              <w:t>*</w:t>
            </w:r>
            <w:r>
              <w:rPr>
                <w:rFonts w:hint="eastAsia" w:asciiTheme="majorEastAsia" w:hAnsiTheme="majorEastAsia" w:eastAsiaTheme="majorEastAsia"/>
              </w:rPr>
              <w:t>申报专题：</w:t>
            </w:r>
          </w:p>
        </w:tc>
        <w:tc>
          <w:tcPr>
            <w:tcW w:w="7943" w:type="dxa"/>
            <w:gridSpan w:val="6"/>
            <w:tcBorders>
              <w:top w:val="single" w:color="auto" w:sz="4" w:space="0"/>
              <w:left w:val="nil"/>
              <w:bottom w:val="single" w:color="auto" w:sz="4" w:space="0"/>
              <w:right w:val="nil"/>
            </w:tcBorders>
            <w:vAlign w:val="center"/>
          </w:tcPr>
          <w:p>
            <w:pPr>
              <w:pStyle w:val="20"/>
              <w:ind w:firstLine="0" w:firstLineChars="0"/>
              <w:jc w:val="center"/>
              <w:rPr>
                <w:rFonts w:asciiTheme="majorEastAsia" w:hAnsiTheme="majorEastAsia" w:eastAsiaTheme="majorEastAsia"/>
              </w:rPr>
            </w:pPr>
            <w:r>
              <w:rPr>
                <w:rFonts w:hint="eastAsia" w:asciiTheme="majorEastAsia" w:hAnsiTheme="majorEastAsia" w:eastAsiaTheme="majorEastAsia"/>
                <w:sz w:val="24"/>
                <w:szCs w:val="22"/>
              </w:rPr>
              <w:t>瞪羚企业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1980" w:type="dxa"/>
            <w:tcBorders>
              <w:top w:val="nil"/>
              <w:left w:val="nil"/>
              <w:bottom w:val="nil"/>
              <w:right w:val="nil"/>
            </w:tcBorders>
            <w:vAlign w:val="center"/>
          </w:tcPr>
          <w:p>
            <w:pPr>
              <w:pStyle w:val="20"/>
              <w:ind w:firstLine="0" w:firstLineChars="0"/>
              <w:jc w:val="center"/>
              <w:rPr>
                <w:rFonts w:asciiTheme="majorEastAsia" w:hAnsiTheme="majorEastAsia" w:eastAsiaTheme="majorEastAsia"/>
              </w:rPr>
            </w:pPr>
            <w:r>
              <w:rPr>
                <w:rFonts w:hint="eastAsia" w:ascii="宋体" w:hAnsi="宋体"/>
                <w:szCs w:val="24"/>
              </w:rPr>
              <w:t>*</w:t>
            </w:r>
            <w:r>
              <w:rPr>
                <w:rFonts w:hint="eastAsia" w:asciiTheme="majorEastAsia" w:hAnsiTheme="majorEastAsia" w:eastAsiaTheme="majorEastAsia"/>
              </w:rPr>
              <w:t>申报层级：</w:t>
            </w:r>
          </w:p>
        </w:tc>
        <w:tc>
          <w:tcPr>
            <w:tcW w:w="7943" w:type="dxa"/>
            <w:gridSpan w:val="6"/>
            <w:tcBorders>
              <w:top w:val="single" w:color="auto" w:sz="4" w:space="0"/>
              <w:left w:val="nil"/>
              <w:bottom w:val="single" w:color="auto" w:sz="4" w:space="0"/>
              <w:right w:val="nil"/>
            </w:tcBorders>
            <w:vAlign w:val="center"/>
          </w:tcPr>
          <w:p>
            <w:pPr>
              <w:pStyle w:val="20"/>
              <w:ind w:firstLine="0" w:firstLineChars="0"/>
              <w:jc w:val="center"/>
              <w:rPr>
                <w:rFonts w:asciiTheme="majorEastAsia" w:hAnsiTheme="majorEastAsia" w:eastAsiaTheme="majorEastAsia"/>
              </w:rPr>
            </w:pPr>
            <w:r>
              <w:rPr>
                <w:rFonts w:hint="eastAsia" w:asciiTheme="majorEastAsia" w:hAnsiTheme="majorEastAsia" w:eastAsiaTheme="majorEastAsia"/>
                <w:sz w:val="24"/>
                <w:szCs w:val="22"/>
              </w:rPr>
              <w:t>（选择项：瞪羚企业、瞪羚培育企业）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tcBorders>
              <w:top w:val="nil"/>
              <w:left w:val="nil"/>
              <w:bottom w:val="nil"/>
              <w:right w:val="nil"/>
            </w:tcBorders>
            <w:vAlign w:val="center"/>
          </w:tcPr>
          <w:p>
            <w:pPr>
              <w:pStyle w:val="20"/>
              <w:ind w:firstLine="0" w:firstLineChars="0"/>
              <w:jc w:val="center"/>
              <w:rPr>
                <w:rFonts w:asciiTheme="majorEastAsia" w:hAnsiTheme="majorEastAsia" w:eastAsiaTheme="majorEastAsia"/>
              </w:rPr>
            </w:pPr>
            <w:r>
              <w:rPr>
                <w:rFonts w:hint="eastAsia" w:asciiTheme="majorEastAsia" w:hAnsiTheme="majorEastAsia" w:eastAsiaTheme="majorEastAsia"/>
              </w:rPr>
              <w:t>*所属区：</w:t>
            </w:r>
          </w:p>
        </w:tc>
        <w:tc>
          <w:tcPr>
            <w:tcW w:w="7943" w:type="dxa"/>
            <w:gridSpan w:val="6"/>
            <w:tcBorders>
              <w:top w:val="single" w:color="auto" w:sz="4" w:space="0"/>
              <w:left w:val="nil"/>
              <w:bottom w:val="single" w:color="auto" w:sz="4" w:space="0"/>
              <w:right w:val="nil"/>
            </w:tcBorders>
            <w:vAlign w:val="center"/>
          </w:tcPr>
          <w:p>
            <w:pPr>
              <w:pStyle w:val="20"/>
              <w:ind w:firstLine="0" w:firstLineChars="0"/>
              <w:jc w:val="center"/>
              <w:rPr>
                <w:rFonts w:asciiTheme="majorEastAsia" w:hAnsiTheme="majorEastAsia" w:eastAsiaTheme="majorEastAsia"/>
              </w:rPr>
            </w:pPr>
            <w:r>
              <w:rPr>
                <w:rFonts w:hint="eastAsia" w:cs="宋体" w:asciiTheme="majorEastAsia" w:hAnsiTheme="majorEastAsia" w:eastAsiaTheme="majorEastAsia"/>
                <w:szCs w:val="22"/>
              </w:rPr>
              <w:t>（选择项：香洲区、金湾区、斗门区、高新区</w:t>
            </w:r>
            <w:r>
              <w:rPr>
                <w:rFonts w:hint="eastAsia" w:cs="宋体" w:asciiTheme="majorEastAsia" w:hAnsiTheme="majorEastAsia" w:eastAsiaTheme="majorEastAsia"/>
              </w:rPr>
              <w:t>、珠海经济技术开发区</w:t>
            </w:r>
            <w:r>
              <w:rPr>
                <w:rFonts w:cs="宋体" w:asciiTheme="majorEastAsia" w:hAnsiTheme="majorEastAsia" w:eastAsiaTheme="majorEastAsia"/>
              </w:rPr>
              <w:t>、</w:t>
            </w:r>
            <w:r>
              <w:rPr>
                <w:rFonts w:hint="eastAsia" w:cs="宋体" w:asciiTheme="majorEastAsia" w:hAnsiTheme="majorEastAsia" w:eastAsiaTheme="majorEastAsia"/>
                <w:szCs w:val="22"/>
              </w:rPr>
              <w:t>万山海洋开发试验区）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tcBorders>
              <w:top w:val="nil"/>
              <w:left w:val="nil"/>
              <w:bottom w:val="nil"/>
              <w:right w:val="nil"/>
            </w:tcBorders>
            <w:vAlign w:val="center"/>
          </w:tcPr>
          <w:p>
            <w:pPr>
              <w:pStyle w:val="20"/>
              <w:ind w:firstLine="0" w:firstLineChars="0"/>
              <w:jc w:val="center"/>
              <w:rPr>
                <w:rFonts w:asciiTheme="majorEastAsia" w:hAnsiTheme="majorEastAsia" w:eastAsiaTheme="majorEastAsia"/>
              </w:rPr>
            </w:pPr>
            <w:r>
              <w:rPr>
                <w:rFonts w:hint="eastAsia" w:ascii="宋体" w:hAnsi="宋体"/>
                <w:szCs w:val="24"/>
              </w:rPr>
              <w:t>*</w:t>
            </w:r>
            <w:r>
              <w:rPr>
                <w:rFonts w:hint="eastAsia" w:asciiTheme="majorEastAsia" w:hAnsiTheme="majorEastAsia" w:eastAsiaTheme="majorEastAsia"/>
              </w:rPr>
              <w:t>营业执照登记机关：</w:t>
            </w:r>
          </w:p>
        </w:tc>
        <w:tc>
          <w:tcPr>
            <w:tcW w:w="7943" w:type="dxa"/>
            <w:gridSpan w:val="6"/>
            <w:tcBorders>
              <w:top w:val="single" w:color="auto" w:sz="4" w:space="0"/>
              <w:left w:val="nil"/>
              <w:bottom w:val="single" w:color="auto" w:sz="4" w:space="0"/>
              <w:right w:val="nil"/>
            </w:tcBorders>
            <w:vAlign w:val="center"/>
          </w:tcPr>
          <w:p>
            <w:pPr>
              <w:pStyle w:val="20"/>
              <w:ind w:firstLine="0" w:firstLineChars="0"/>
              <w:jc w:val="center"/>
              <w:rPr>
                <w:rFonts w:asciiTheme="majorEastAsia" w:hAnsiTheme="majorEastAsia" w:eastAsiaTheme="majorEastAsia"/>
              </w:rPr>
            </w:pPr>
            <w:r>
              <w:rPr>
                <w:rFonts w:hint="eastAsia" w:cs="宋体" w:asciiTheme="majorEastAsia" w:hAnsiTheme="majorEastAsia" w:eastAsiaTheme="majorEastAsia"/>
                <w:szCs w:val="22"/>
              </w:rPr>
              <w:t>（香洲区、金湾区、斗门区、高新区</w:t>
            </w:r>
            <w:r>
              <w:rPr>
                <w:rFonts w:hint="eastAsia" w:cs="宋体" w:asciiTheme="majorEastAsia" w:hAnsiTheme="majorEastAsia" w:eastAsiaTheme="majorEastAsia"/>
              </w:rPr>
              <w:t>、珠海经济技术开发区</w:t>
            </w:r>
            <w:r>
              <w:rPr>
                <w:rFonts w:hint="eastAsia" w:cs="宋体" w:asciiTheme="majorEastAsia" w:hAnsiTheme="majorEastAsia" w:eastAsiaTheme="majorEastAsia"/>
                <w:szCs w:val="22"/>
              </w:rPr>
              <w:t>、万山海洋开发试验区）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980" w:type="dxa"/>
            <w:tcBorders>
              <w:top w:val="nil"/>
              <w:left w:val="nil"/>
              <w:bottom w:val="nil"/>
              <w:right w:val="nil"/>
            </w:tcBorders>
            <w:vAlign w:val="center"/>
          </w:tcPr>
          <w:p>
            <w:pPr>
              <w:pStyle w:val="20"/>
              <w:ind w:firstLine="0" w:firstLineChars="0"/>
              <w:jc w:val="center"/>
              <w:rPr>
                <w:rFonts w:asciiTheme="majorEastAsia" w:hAnsiTheme="majorEastAsia" w:eastAsiaTheme="majorEastAsia"/>
              </w:rPr>
            </w:pPr>
            <w:r>
              <w:rPr>
                <w:rFonts w:hint="eastAsia" w:ascii="宋体" w:hAnsi="宋体"/>
                <w:szCs w:val="24"/>
              </w:rPr>
              <w:t>*</w:t>
            </w:r>
            <w:r>
              <w:rPr>
                <w:rFonts w:hint="eastAsia" w:asciiTheme="majorEastAsia" w:hAnsiTheme="majorEastAsia" w:eastAsiaTheme="majorEastAsia"/>
              </w:rPr>
              <w:t>通讯地址：</w:t>
            </w:r>
          </w:p>
        </w:tc>
        <w:tc>
          <w:tcPr>
            <w:tcW w:w="7943" w:type="dxa"/>
            <w:gridSpan w:val="6"/>
            <w:tcBorders>
              <w:top w:val="single" w:color="auto" w:sz="4" w:space="0"/>
              <w:left w:val="nil"/>
              <w:bottom w:val="single" w:color="auto" w:sz="4" w:space="0"/>
              <w:right w:val="nil"/>
            </w:tcBorders>
            <w:vAlign w:val="center"/>
          </w:tcPr>
          <w:p>
            <w:pPr>
              <w:pStyle w:val="20"/>
              <w:ind w:firstLine="0" w:firstLineChars="0"/>
              <w:jc w:val="center"/>
              <w:rPr>
                <w:rFonts w:asciiTheme="majorEastAsia" w:hAnsiTheme="majorEastAsia" w:eastAsiaTheme="maj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980" w:type="dxa"/>
            <w:tcBorders>
              <w:top w:val="nil"/>
              <w:left w:val="nil"/>
              <w:bottom w:val="nil"/>
              <w:right w:val="nil"/>
            </w:tcBorders>
            <w:vAlign w:val="center"/>
          </w:tcPr>
          <w:p>
            <w:pPr>
              <w:pStyle w:val="20"/>
              <w:ind w:firstLine="0" w:firstLineChars="0"/>
              <w:jc w:val="center"/>
              <w:rPr>
                <w:rFonts w:asciiTheme="majorEastAsia" w:hAnsiTheme="majorEastAsia" w:eastAsiaTheme="majorEastAsia"/>
              </w:rPr>
            </w:pPr>
            <w:r>
              <w:rPr>
                <w:rFonts w:hint="eastAsia" w:ascii="宋体" w:hAnsi="宋体"/>
                <w:szCs w:val="24"/>
              </w:rPr>
              <w:t>*</w:t>
            </w:r>
            <w:r>
              <w:rPr>
                <w:rFonts w:hint="eastAsia" w:asciiTheme="majorEastAsia" w:hAnsiTheme="majorEastAsia" w:eastAsiaTheme="majorEastAsia"/>
              </w:rPr>
              <w:t>邮政编码：</w:t>
            </w:r>
          </w:p>
        </w:tc>
        <w:tc>
          <w:tcPr>
            <w:tcW w:w="1281" w:type="dxa"/>
            <w:tcBorders>
              <w:top w:val="single" w:color="auto" w:sz="4" w:space="0"/>
              <w:left w:val="nil"/>
              <w:bottom w:val="single" w:color="auto" w:sz="4" w:space="0"/>
              <w:right w:val="nil"/>
            </w:tcBorders>
            <w:vAlign w:val="center"/>
          </w:tcPr>
          <w:p>
            <w:pPr>
              <w:pStyle w:val="20"/>
              <w:ind w:firstLine="0" w:firstLineChars="0"/>
              <w:jc w:val="center"/>
              <w:rPr>
                <w:rFonts w:asciiTheme="majorEastAsia" w:hAnsiTheme="majorEastAsia" w:eastAsiaTheme="majorEastAsia"/>
              </w:rPr>
            </w:pPr>
          </w:p>
        </w:tc>
        <w:tc>
          <w:tcPr>
            <w:tcW w:w="2126" w:type="dxa"/>
            <w:gridSpan w:val="2"/>
            <w:tcBorders>
              <w:top w:val="nil"/>
              <w:left w:val="nil"/>
              <w:bottom w:val="nil"/>
              <w:right w:val="nil"/>
            </w:tcBorders>
            <w:vAlign w:val="center"/>
          </w:tcPr>
          <w:p>
            <w:pPr>
              <w:pStyle w:val="20"/>
              <w:ind w:firstLine="0" w:firstLineChars="0"/>
              <w:jc w:val="center"/>
              <w:rPr>
                <w:rFonts w:asciiTheme="majorEastAsia" w:hAnsiTheme="majorEastAsia" w:eastAsiaTheme="majorEastAsia"/>
              </w:rPr>
            </w:pPr>
            <w:r>
              <w:rPr>
                <w:rFonts w:hint="eastAsia" w:ascii="宋体" w:hAnsi="宋体"/>
                <w:szCs w:val="24"/>
              </w:rPr>
              <w:t>*</w:t>
            </w:r>
            <w:r>
              <w:rPr>
                <w:rFonts w:hint="eastAsia" w:asciiTheme="majorEastAsia" w:hAnsiTheme="majorEastAsia" w:eastAsiaTheme="majorEastAsia"/>
              </w:rPr>
              <w:t>单位电话：</w:t>
            </w:r>
          </w:p>
        </w:tc>
        <w:tc>
          <w:tcPr>
            <w:tcW w:w="1417" w:type="dxa"/>
            <w:tcBorders>
              <w:top w:val="single" w:color="auto" w:sz="4" w:space="0"/>
              <w:left w:val="nil"/>
              <w:bottom w:val="single" w:color="auto" w:sz="4" w:space="0"/>
              <w:right w:val="nil"/>
            </w:tcBorders>
            <w:vAlign w:val="center"/>
          </w:tcPr>
          <w:p>
            <w:pPr>
              <w:pStyle w:val="20"/>
              <w:ind w:firstLine="0" w:firstLineChars="0"/>
              <w:jc w:val="center"/>
              <w:rPr>
                <w:rFonts w:asciiTheme="majorEastAsia" w:hAnsiTheme="majorEastAsia" w:eastAsiaTheme="majorEastAsia"/>
              </w:rPr>
            </w:pPr>
          </w:p>
        </w:tc>
        <w:tc>
          <w:tcPr>
            <w:tcW w:w="1843" w:type="dxa"/>
            <w:tcBorders>
              <w:top w:val="nil"/>
              <w:left w:val="nil"/>
              <w:bottom w:val="nil"/>
              <w:right w:val="nil"/>
            </w:tcBorders>
            <w:vAlign w:val="center"/>
          </w:tcPr>
          <w:p>
            <w:pPr>
              <w:pStyle w:val="20"/>
              <w:ind w:firstLine="0" w:firstLineChars="0"/>
              <w:jc w:val="center"/>
              <w:rPr>
                <w:rFonts w:asciiTheme="majorEastAsia" w:hAnsiTheme="majorEastAsia" w:eastAsiaTheme="majorEastAsia"/>
              </w:rPr>
            </w:pPr>
            <w:r>
              <w:rPr>
                <w:rFonts w:hint="eastAsia" w:ascii="宋体" w:hAnsi="宋体"/>
                <w:szCs w:val="24"/>
              </w:rPr>
              <w:t>*</w:t>
            </w:r>
            <w:r>
              <w:rPr>
                <w:rFonts w:hint="eastAsia" w:asciiTheme="majorEastAsia" w:hAnsiTheme="majorEastAsia" w:eastAsiaTheme="majorEastAsia"/>
              </w:rPr>
              <w:t>传真：</w:t>
            </w:r>
          </w:p>
        </w:tc>
        <w:tc>
          <w:tcPr>
            <w:tcW w:w="1276" w:type="dxa"/>
            <w:tcBorders>
              <w:top w:val="single" w:color="auto" w:sz="4" w:space="0"/>
              <w:left w:val="nil"/>
              <w:bottom w:val="single" w:color="auto" w:sz="4" w:space="0"/>
              <w:right w:val="nil"/>
            </w:tcBorders>
            <w:vAlign w:val="center"/>
          </w:tcPr>
          <w:p>
            <w:pPr>
              <w:pStyle w:val="20"/>
              <w:ind w:firstLine="0" w:firstLineChars="0"/>
              <w:jc w:val="center"/>
              <w:rPr>
                <w:rFonts w:asciiTheme="majorEastAsia" w:hAnsiTheme="majorEastAsia" w:eastAsiaTheme="maj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80" w:type="dxa"/>
            <w:tcBorders>
              <w:top w:val="nil"/>
              <w:left w:val="nil"/>
              <w:bottom w:val="nil"/>
              <w:right w:val="nil"/>
            </w:tcBorders>
            <w:vAlign w:val="center"/>
          </w:tcPr>
          <w:p>
            <w:pPr>
              <w:pStyle w:val="20"/>
              <w:ind w:firstLine="0" w:firstLineChars="0"/>
              <w:jc w:val="center"/>
              <w:rPr>
                <w:rFonts w:asciiTheme="majorEastAsia" w:hAnsiTheme="majorEastAsia" w:eastAsiaTheme="majorEastAsia"/>
              </w:rPr>
            </w:pPr>
            <w:r>
              <w:rPr>
                <w:rFonts w:hint="eastAsia" w:ascii="宋体" w:hAnsi="宋体"/>
                <w:szCs w:val="24"/>
              </w:rPr>
              <w:t>*</w:t>
            </w:r>
            <w:r>
              <w:rPr>
                <w:rFonts w:hint="eastAsia" w:asciiTheme="majorEastAsia" w:hAnsiTheme="majorEastAsia" w:eastAsiaTheme="majorEastAsia"/>
              </w:rPr>
              <w:t>企业负责人：</w:t>
            </w:r>
          </w:p>
        </w:tc>
        <w:tc>
          <w:tcPr>
            <w:tcW w:w="1281" w:type="dxa"/>
            <w:tcBorders>
              <w:top w:val="single" w:color="auto" w:sz="4" w:space="0"/>
              <w:left w:val="nil"/>
              <w:bottom w:val="single" w:color="auto" w:sz="4" w:space="0"/>
              <w:right w:val="nil"/>
            </w:tcBorders>
            <w:vAlign w:val="center"/>
          </w:tcPr>
          <w:p>
            <w:pPr>
              <w:pStyle w:val="20"/>
              <w:ind w:firstLine="0" w:firstLineChars="0"/>
              <w:jc w:val="center"/>
              <w:rPr>
                <w:rFonts w:asciiTheme="majorEastAsia" w:hAnsiTheme="majorEastAsia" w:eastAsiaTheme="majorEastAsia"/>
              </w:rPr>
            </w:pPr>
          </w:p>
        </w:tc>
        <w:tc>
          <w:tcPr>
            <w:tcW w:w="2126" w:type="dxa"/>
            <w:gridSpan w:val="2"/>
            <w:tcBorders>
              <w:top w:val="nil"/>
              <w:left w:val="nil"/>
              <w:bottom w:val="nil"/>
              <w:right w:val="nil"/>
            </w:tcBorders>
            <w:vAlign w:val="center"/>
          </w:tcPr>
          <w:p>
            <w:pPr>
              <w:pStyle w:val="20"/>
              <w:ind w:firstLine="0" w:firstLineChars="0"/>
              <w:jc w:val="center"/>
              <w:rPr>
                <w:rFonts w:asciiTheme="majorEastAsia" w:hAnsiTheme="majorEastAsia" w:eastAsiaTheme="majorEastAsia"/>
              </w:rPr>
            </w:pPr>
            <w:r>
              <w:rPr>
                <w:rFonts w:hint="eastAsia" w:ascii="宋体" w:hAnsi="宋体"/>
                <w:szCs w:val="24"/>
              </w:rPr>
              <w:t>*</w:t>
            </w:r>
            <w:r>
              <w:rPr>
                <w:rFonts w:hint="eastAsia" w:asciiTheme="majorEastAsia" w:hAnsiTheme="majorEastAsia" w:eastAsiaTheme="majorEastAsia"/>
              </w:rPr>
              <w:t>手机号码：</w:t>
            </w:r>
          </w:p>
        </w:tc>
        <w:tc>
          <w:tcPr>
            <w:tcW w:w="1417" w:type="dxa"/>
            <w:tcBorders>
              <w:top w:val="single" w:color="auto" w:sz="4" w:space="0"/>
              <w:left w:val="nil"/>
              <w:bottom w:val="single" w:color="auto" w:sz="4" w:space="0"/>
              <w:right w:val="nil"/>
            </w:tcBorders>
            <w:vAlign w:val="center"/>
          </w:tcPr>
          <w:p>
            <w:pPr>
              <w:pStyle w:val="20"/>
              <w:ind w:firstLine="0" w:firstLineChars="0"/>
              <w:jc w:val="center"/>
              <w:rPr>
                <w:rFonts w:asciiTheme="majorEastAsia" w:hAnsiTheme="majorEastAsia" w:eastAsiaTheme="majorEastAsia"/>
              </w:rPr>
            </w:pPr>
          </w:p>
        </w:tc>
        <w:tc>
          <w:tcPr>
            <w:tcW w:w="1843" w:type="dxa"/>
            <w:tcBorders>
              <w:top w:val="nil"/>
              <w:left w:val="nil"/>
              <w:bottom w:val="nil"/>
              <w:right w:val="nil"/>
            </w:tcBorders>
            <w:vAlign w:val="center"/>
          </w:tcPr>
          <w:p>
            <w:pPr>
              <w:pStyle w:val="20"/>
              <w:ind w:firstLine="0" w:firstLineChars="0"/>
              <w:jc w:val="center"/>
              <w:rPr>
                <w:rFonts w:asciiTheme="majorEastAsia" w:hAnsiTheme="majorEastAsia" w:eastAsiaTheme="majorEastAsia"/>
              </w:rPr>
            </w:pPr>
            <w:r>
              <w:rPr>
                <w:rFonts w:hint="eastAsia" w:ascii="宋体" w:hAnsi="宋体"/>
                <w:szCs w:val="24"/>
              </w:rPr>
              <w:t>*</w:t>
            </w:r>
            <w:r>
              <w:rPr>
                <w:rFonts w:hint="eastAsia" w:asciiTheme="majorEastAsia" w:hAnsiTheme="majorEastAsia" w:eastAsiaTheme="majorEastAsia"/>
              </w:rPr>
              <w:t>联系邮箱：</w:t>
            </w:r>
          </w:p>
        </w:tc>
        <w:tc>
          <w:tcPr>
            <w:tcW w:w="1276" w:type="dxa"/>
            <w:tcBorders>
              <w:top w:val="single" w:color="auto" w:sz="4" w:space="0"/>
              <w:left w:val="nil"/>
              <w:bottom w:val="single" w:color="auto" w:sz="4" w:space="0"/>
              <w:right w:val="nil"/>
            </w:tcBorders>
            <w:vAlign w:val="center"/>
          </w:tcPr>
          <w:p>
            <w:pPr>
              <w:pStyle w:val="20"/>
              <w:ind w:firstLine="0" w:firstLineChars="0"/>
              <w:jc w:val="center"/>
              <w:rPr>
                <w:rFonts w:asciiTheme="majorEastAsia" w:hAnsiTheme="majorEastAsia" w:eastAsiaTheme="maj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980" w:type="dxa"/>
            <w:tcBorders>
              <w:top w:val="nil"/>
              <w:left w:val="nil"/>
              <w:bottom w:val="nil"/>
              <w:right w:val="nil"/>
            </w:tcBorders>
            <w:vAlign w:val="center"/>
          </w:tcPr>
          <w:p>
            <w:pPr>
              <w:pStyle w:val="20"/>
              <w:ind w:firstLine="0" w:firstLineChars="0"/>
              <w:jc w:val="center"/>
              <w:rPr>
                <w:rFonts w:asciiTheme="majorEastAsia" w:hAnsiTheme="majorEastAsia" w:eastAsiaTheme="majorEastAsia"/>
              </w:rPr>
            </w:pPr>
            <w:r>
              <w:rPr>
                <w:rFonts w:hint="eastAsia" w:ascii="宋体" w:hAnsi="宋体"/>
                <w:szCs w:val="24"/>
              </w:rPr>
              <w:t>*</w:t>
            </w:r>
            <w:r>
              <w:rPr>
                <w:rFonts w:hint="eastAsia" w:asciiTheme="majorEastAsia" w:hAnsiTheme="majorEastAsia" w:eastAsiaTheme="majorEastAsia"/>
              </w:rPr>
              <w:t>企业联系人：</w:t>
            </w:r>
          </w:p>
        </w:tc>
        <w:tc>
          <w:tcPr>
            <w:tcW w:w="1281" w:type="dxa"/>
            <w:tcBorders>
              <w:top w:val="single" w:color="auto" w:sz="4" w:space="0"/>
              <w:left w:val="nil"/>
              <w:bottom w:val="single" w:color="auto" w:sz="4" w:space="0"/>
              <w:right w:val="nil"/>
            </w:tcBorders>
            <w:vAlign w:val="center"/>
          </w:tcPr>
          <w:p>
            <w:pPr>
              <w:pStyle w:val="20"/>
              <w:ind w:firstLine="0" w:firstLineChars="0"/>
              <w:jc w:val="center"/>
              <w:rPr>
                <w:rFonts w:asciiTheme="majorEastAsia" w:hAnsiTheme="majorEastAsia" w:eastAsiaTheme="majorEastAsia"/>
              </w:rPr>
            </w:pPr>
          </w:p>
        </w:tc>
        <w:tc>
          <w:tcPr>
            <w:tcW w:w="2126" w:type="dxa"/>
            <w:gridSpan w:val="2"/>
            <w:tcBorders>
              <w:top w:val="nil"/>
              <w:left w:val="nil"/>
              <w:bottom w:val="nil"/>
              <w:right w:val="nil"/>
            </w:tcBorders>
            <w:vAlign w:val="center"/>
          </w:tcPr>
          <w:p>
            <w:pPr>
              <w:pStyle w:val="20"/>
              <w:ind w:firstLine="0" w:firstLineChars="0"/>
              <w:jc w:val="center"/>
              <w:rPr>
                <w:rFonts w:asciiTheme="majorEastAsia" w:hAnsiTheme="majorEastAsia" w:eastAsiaTheme="majorEastAsia"/>
              </w:rPr>
            </w:pPr>
            <w:r>
              <w:rPr>
                <w:rFonts w:hint="eastAsia" w:ascii="宋体" w:hAnsi="宋体"/>
                <w:szCs w:val="24"/>
              </w:rPr>
              <w:t>*</w:t>
            </w:r>
            <w:r>
              <w:rPr>
                <w:rFonts w:hint="eastAsia" w:asciiTheme="majorEastAsia" w:hAnsiTheme="majorEastAsia" w:eastAsiaTheme="majorEastAsia"/>
              </w:rPr>
              <w:t>手机号码：</w:t>
            </w:r>
          </w:p>
        </w:tc>
        <w:tc>
          <w:tcPr>
            <w:tcW w:w="1417" w:type="dxa"/>
            <w:tcBorders>
              <w:top w:val="single" w:color="auto" w:sz="4" w:space="0"/>
              <w:left w:val="nil"/>
              <w:bottom w:val="single" w:color="auto" w:sz="4" w:space="0"/>
              <w:right w:val="nil"/>
            </w:tcBorders>
            <w:vAlign w:val="bottom"/>
          </w:tcPr>
          <w:p>
            <w:pPr>
              <w:pStyle w:val="20"/>
              <w:ind w:firstLine="0" w:firstLineChars="0"/>
              <w:jc w:val="center"/>
              <w:rPr>
                <w:rFonts w:asciiTheme="majorEastAsia" w:hAnsiTheme="majorEastAsia" w:eastAsiaTheme="majorEastAsia"/>
              </w:rPr>
            </w:pPr>
          </w:p>
        </w:tc>
        <w:tc>
          <w:tcPr>
            <w:tcW w:w="1843" w:type="dxa"/>
            <w:tcBorders>
              <w:top w:val="nil"/>
              <w:left w:val="nil"/>
              <w:bottom w:val="nil"/>
              <w:right w:val="nil"/>
            </w:tcBorders>
            <w:vAlign w:val="center"/>
          </w:tcPr>
          <w:p>
            <w:pPr>
              <w:pStyle w:val="20"/>
              <w:ind w:firstLine="0" w:firstLineChars="0"/>
              <w:jc w:val="center"/>
              <w:rPr>
                <w:rFonts w:asciiTheme="majorEastAsia" w:hAnsiTheme="majorEastAsia" w:eastAsiaTheme="majorEastAsia"/>
              </w:rPr>
            </w:pPr>
            <w:r>
              <w:rPr>
                <w:rFonts w:hint="eastAsia" w:ascii="宋体" w:hAnsi="宋体"/>
                <w:szCs w:val="24"/>
              </w:rPr>
              <w:t>*</w:t>
            </w:r>
            <w:r>
              <w:rPr>
                <w:rFonts w:hint="eastAsia" w:asciiTheme="majorEastAsia" w:hAnsiTheme="majorEastAsia" w:eastAsiaTheme="majorEastAsia"/>
              </w:rPr>
              <w:t>联系邮箱：</w:t>
            </w:r>
          </w:p>
        </w:tc>
        <w:tc>
          <w:tcPr>
            <w:tcW w:w="1276" w:type="dxa"/>
            <w:tcBorders>
              <w:top w:val="single" w:color="auto" w:sz="4" w:space="0"/>
              <w:left w:val="nil"/>
              <w:bottom w:val="single" w:color="auto" w:sz="4" w:space="0"/>
              <w:right w:val="nil"/>
            </w:tcBorders>
            <w:vAlign w:val="center"/>
          </w:tcPr>
          <w:p>
            <w:pPr>
              <w:pStyle w:val="20"/>
              <w:ind w:firstLine="0" w:firstLineChars="0"/>
              <w:jc w:val="center"/>
              <w:rPr>
                <w:rFonts w:asciiTheme="majorEastAsia" w:hAnsiTheme="majorEastAsia" w:eastAsiaTheme="maj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980" w:type="dxa"/>
            <w:tcBorders>
              <w:top w:val="nil"/>
              <w:left w:val="nil"/>
              <w:bottom w:val="nil"/>
              <w:right w:val="nil"/>
            </w:tcBorders>
            <w:vAlign w:val="center"/>
          </w:tcPr>
          <w:p>
            <w:pPr>
              <w:pStyle w:val="20"/>
              <w:ind w:firstLine="0" w:firstLineChars="0"/>
              <w:jc w:val="center"/>
              <w:rPr>
                <w:rFonts w:asciiTheme="majorEastAsia" w:hAnsiTheme="majorEastAsia" w:eastAsiaTheme="majorEastAsia"/>
              </w:rPr>
            </w:pPr>
            <w:r>
              <w:rPr>
                <w:rFonts w:hint="eastAsia" w:ascii="宋体" w:hAnsi="宋体"/>
                <w:szCs w:val="24"/>
              </w:rPr>
              <w:t>*</w:t>
            </w:r>
            <w:r>
              <w:rPr>
                <w:rFonts w:hint="eastAsia" w:asciiTheme="majorEastAsia" w:hAnsiTheme="majorEastAsia" w:eastAsiaTheme="majorEastAsia"/>
              </w:rPr>
              <w:t>申报日期：</w:t>
            </w:r>
          </w:p>
        </w:tc>
        <w:tc>
          <w:tcPr>
            <w:tcW w:w="7943" w:type="dxa"/>
            <w:gridSpan w:val="6"/>
            <w:tcBorders>
              <w:top w:val="nil"/>
              <w:left w:val="nil"/>
              <w:bottom w:val="single" w:color="auto" w:sz="4" w:space="0"/>
              <w:right w:val="nil"/>
            </w:tcBorders>
            <w:vAlign w:val="center"/>
          </w:tcPr>
          <w:p>
            <w:pPr>
              <w:pStyle w:val="20"/>
              <w:ind w:firstLine="2880" w:firstLineChars="1200"/>
              <w:jc w:val="left"/>
              <w:rPr>
                <w:rFonts w:asciiTheme="majorEastAsia" w:hAnsiTheme="majorEastAsia" w:eastAsiaTheme="majorEastAsia"/>
              </w:rPr>
            </w:pPr>
            <w:r>
              <w:rPr>
                <w:rFonts w:hint="eastAsia" w:asciiTheme="majorEastAsia" w:hAnsiTheme="majorEastAsia" w:eastAsiaTheme="majorEastAsia"/>
              </w:rPr>
              <w:t>年</w:t>
            </w:r>
            <w:r>
              <w:rPr>
                <w:rFonts w:asciiTheme="majorEastAsia" w:hAnsiTheme="majorEastAsia" w:eastAsiaTheme="majorEastAsia"/>
              </w:rPr>
              <w:t xml:space="preserve">   </w:t>
            </w:r>
            <w:r>
              <w:rPr>
                <w:rFonts w:hint="eastAsia" w:asciiTheme="majorEastAsia" w:hAnsiTheme="majorEastAsia" w:eastAsiaTheme="majorEastAsia"/>
              </w:rPr>
              <w:t>月</w:t>
            </w:r>
            <w:r>
              <w:rPr>
                <w:rFonts w:asciiTheme="majorEastAsia" w:hAnsiTheme="majorEastAsia" w:eastAsiaTheme="majorEastAsia"/>
              </w:rPr>
              <w:t xml:space="preserve">   </w:t>
            </w:r>
            <w:r>
              <w:rPr>
                <w:rFonts w:hint="eastAsia" w:asciiTheme="majorEastAsia" w:hAnsiTheme="majorEastAsia" w:eastAsiaTheme="majorEastAsia"/>
              </w:rPr>
              <w:t>日</w:t>
            </w:r>
          </w:p>
        </w:tc>
      </w:tr>
    </w:tbl>
    <w:p>
      <w:pPr>
        <w:spacing w:line="300" w:lineRule="auto"/>
        <w:rPr>
          <w:rFonts w:ascii="Times New Roman" w:hAnsi="Times New Roman" w:eastAsia="黑体"/>
          <w:sz w:val="30"/>
          <w:szCs w:val="30"/>
        </w:rPr>
      </w:pPr>
    </w:p>
    <w:p>
      <w:pPr>
        <w:spacing w:line="300" w:lineRule="auto"/>
        <w:jc w:val="center"/>
        <w:rPr>
          <w:rFonts w:ascii="Times New Roman" w:hAnsi="Times New Roman" w:eastAsia="黑体"/>
          <w:sz w:val="30"/>
          <w:szCs w:val="30"/>
        </w:rPr>
      </w:pPr>
      <w:r>
        <w:rPr>
          <w:rFonts w:ascii="Times New Roman" w:hAnsi="Times New Roman" w:eastAsia="黑体"/>
          <w:sz w:val="30"/>
          <w:szCs w:val="30"/>
        </w:rPr>
        <w:t>珠海市科技创新局</w:t>
      </w:r>
    </w:p>
    <w:p>
      <w:pPr>
        <w:tabs>
          <w:tab w:val="left" w:pos="720"/>
        </w:tabs>
        <w:spacing w:line="440" w:lineRule="exact"/>
        <w:ind w:left="357"/>
        <w:jc w:val="center"/>
        <w:rPr>
          <w:rFonts w:ascii="Times New Roman" w:hAnsi="Times New Roman" w:eastAsia="黑体"/>
          <w:sz w:val="30"/>
          <w:szCs w:val="30"/>
        </w:rPr>
      </w:pPr>
      <w:r>
        <w:rPr>
          <w:rFonts w:ascii="Times New Roman" w:hAnsi="Times New Roman" w:eastAsia="黑体"/>
          <w:sz w:val="30"/>
          <w:szCs w:val="30"/>
        </w:rPr>
        <w:t>二〇二</w:t>
      </w:r>
      <w:r>
        <w:rPr>
          <w:rFonts w:hint="eastAsia" w:ascii="Times New Roman" w:hAnsi="Times New Roman" w:eastAsia="黑体"/>
          <w:sz w:val="30"/>
          <w:szCs w:val="30"/>
          <w:lang w:eastAsia="zh-CN"/>
        </w:rPr>
        <w:t>五</w:t>
      </w:r>
      <w:r>
        <w:rPr>
          <w:rFonts w:ascii="Times New Roman" w:hAnsi="Times New Roman" w:eastAsia="黑体"/>
          <w:sz w:val="30"/>
          <w:szCs w:val="30"/>
        </w:rPr>
        <w:t>年制</w:t>
      </w:r>
    </w:p>
    <w:bookmarkEnd w:id="4"/>
    <w:p>
      <w:pPr>
        <w:widowControl/>
        <w:jc w:val="left"/>
        <w:rPr>
          <w:rFonts w:ascii="Times New Roman" w:hAnsi="Times New Roman" w:eastAsia="黑体"/>
          <w:sz w:val="30"/>
          <w:szCs w:val="30"/>
        </w:rPr>
      </w:pPr>
      <w:r>
        <w:rPr>
          <w:rFonts w:ascii="Times New Roman" w:hAnsi="Times New Roman" w:eastAsia="黑体"/>
          <w:sz w:val="30"/>
          <w:szCs w:val="30"/>
        </w:rPr>
        <w:br w:type="page"/>
      </w:r>
    </w:p>
    <w:p>
      <w:pPr>
        <w:tabs>
          <w:tab w:val="left" w:pos="720"/>
        </w:tabs>
        <w:spacing w:line="440" w:lineRule="exact"/>
        <w:ind w:left="357"/>
        <w:jc w:val="center"/>
        <w:rPr>
          <w:rFonts w:hint="eastAsia" w:ascii="黑体" w:hAnsi="黑体" w:eastAsia="黑体" w:cs="黑体"/>
          <w:sz w:val="36"/>
          <w:szCs w:val="36"/>
        </w:rPr>
      </w:pPr>
      <w:r>
        <w:rPr>
          <w:rFonts w:hint="eastAsia" w:ascii="Times New Roman" w:hAnsi="Times New Roman" w:eastAsia="方正小标宋简体" w:cs="Times New Roman"/>
          <w:sz w:val="36"/>
          <w:szCs w:val="36"/>
        </w:rPr>
        <w:t>填写说明</w:t>
      </w:r>
    </w:p>
    <w:p>
      <w:pPr>
        <w:tabs>
          <w:tab w:val="left" w:pos="720"/>
        </w:tabs>
        <w:spacing w:line="440" w:lineRule="exact"/>
        <w:ind w:left="357"/>
        <w:jc w:val="center"/>
        <w:rPr>
          <w:rFonts w:ascii="宋体"/>
          <w:sz w:val="30"/>
        </w:rPr>
      </w:pPr>
    </w:p>
    <w:p>
      <w:pPr>
        <w:spacing w:line="240" w:lineRule="auto"/>
        <w:ind w:firstLine="640" w:firstLineChars="200"/>
        <w:jc w:val="both"/>
        <w:rPr>
          <w:rFonts w:hint="eastAsia" w:ascii="Times New Roman" w:hAnsi="Times New Roman" w:eastAsia="仿宋_GB2312" w:cs="Times New Roman"/>
          <w:sz w:val="32"/>
          <w:szCs w:val="32"/>
          <w:lang w:eastAsia="zh-Hans"/>
        </w:rPr>
      </w:pPr>
      <w:r>
        <w:rPr>
          <w:rFonts w:hint="eastAsia" w:ascii="Times New Roman" w:hAnsi="Times New Roman" w:eastAsia="仿宋_GB2312" w:cs="Times New Roman"/>
          <w:sz w:val="32"/>
          <w:szCs w:val="32"/>
          <w:lang w:eastAsia="zh-Hans"/>
        </w:rPr>
        <w:t>一、本申报书通过“珠海市财政惠企利民服务平台”进行在线填报。</w:t>
      </w:r>
    </w:p>
    <w:p>
      <w:pPr>
        <w:spacing w:line="240" w:lineRule="auto"/>
        <w:ind w:firstLine="640" w:firstLineChars="200"/>
        <w:jc w:val="both"/>
        <w:rPr>
          <w:rFonts w:hint="eastAsia" w:ascii="Times New Roman" w:hAnsi="Times New Roman" w:eastAsia="仿宋_GB2312" w:cs="Times New Roman"/>
          <w:sz w:val="32"/>
          <w:szCs w:val="32"/>
          <w:lang w:eastAsia="zh-Hans"/>
        </w:rPr>
      </w:pPr>
      <w:r>
        <w:rPr>
          <w:rFonts w:hint="eastAsia" w:ascii="Times New Roman" w:hAnsi="Times New Roman" w:eastAsia="仿宋_GB2312"/>
          <w:sz w:val="32"/>
          <w:szCs w:val="32"/>
        </w:rPr>
        <w:t>二</w:t>
      </w:r>
      <w:r>
        <w:rPr>
          <w:rFonts w:hint="eastAsia" w:ascii="Times New Roman" w:hAnsi="Times New Roman" w:eastAsia="仿宋_GB2312" w:cs="Times New Roman"/>
          <w:sz w:val="32"/>
          <w:szCs w:val="32"/>
          <w:lang w:eastAsia="zh-Hans"/>
        </w:rPr>
        <w:t>、项目申报书中单位名称请按规范全称填写，须与单位公章一致。</w:t>
      </w:r>
    </w:p>
    <w:p>
      <w:pPr>
        <w:spacing w:line="240" w:lineRule="auto"/>
        <w:ind w:firstLine="640" w:firstLineChars="200"/>
        <w:jc w:val="both"/>
        <w:rPr>
          <w:rFonts w:hint="eastAsia" w:ascii="Times New Roman" w:hAnsi="Times New Roman" w:eastAsia="仿宋_GB2312" w:cs="Times New Roman"/>
          <w:sz w:val="32"/>
          <w:szCs w:val="32"/>
          <w:lang w:eastAsia="zh-Hans"/>
        </w:rPr>
      </w:pPr>
      <w:r>
        <w:rPr>
          <w:rFonts w:hint="eastAsia" w:ascii="Times New Roman" w:hAnsi="Times New Roman" w:eastAsia="仿宋_GB2312"/>
          <w:sz w:val="32"/>
          <w:szCs w:val="32"/>
        </w:rPr>
        <w:t>三</w:t>
      </w:r>
      <w:r>
        <w:rPr>
          <w:rFonts w:hint="eastAsia" w:ascii="Times New Roman" w:hAnsi="Times New Roman" w:eastAsia="仿宋_GB2312" w:cs="Times New Roman"/>
          <w:sz w:val="32"/>
          <w:szCs w:val="32"/>
          <w:lang w:eastAsia="zh-Hans"/>
        </w:rPr>
        <w:t>、请勿在申报系统填写涉密内容，必要时请脱密处理后填写。</w:t>
      </w:r>
    </w:p>
    <w:p>
      <w:pPr>
        <w:spacing w:line="240" w:lineRule="auto"/>
        <w:ind w:firstLine="640" w:firstLineChars="200"/>
        <w:jc w:val="both"/>
        <w:rPr>
          <w:rFonts w:hint="eastAsia" w:ascii="Times New Roman" w:hAnsi="Times New Roman" w:eastAsia="仿宋_GB2312" w:cs="Times New Roman"/>
          <w:sz w:val="32"/>
          <w:szCs w:val="32"/>
          <w:lang w:eastAsia="zh-Hans"/>
        </w:rPr>
      </w:pPr>
      <w:r>
        <w:rPr>
          <w:rFonts w:hint="eastAsia" w:ascii="Times New Roman" w:hAnsi="Times New Roman" w:eastAsia="仿宋_GB2312"/>
          <w:sz w:val="32"/>
          <w:szCs w:val="32"/>
        </w:rPr>
        <w:t>四</w:t>
      </w:r>
      <w:r>
        <w:rPr>
          <w:rFonts w:hint="eastAsia" w:ascii="Times New Roman" w:hAnsi="Times New Roman" w:eastAsia="仿宋_GB2312" w:cs="Times New Roman"/>
          <w:sz w:val="32"/>
          <w:szCs w:val="32"/>
          <w:lang w:eastAsia="zh-Hans"/>
        </w:rPr>
        <w:t>、本申报书中凡是无需填写的内容，应在空白处划“/”，或用“无”表示。</w:t>
      </w:r>
    </w:p>
    <w:p>
      <w:pPr>
        <w:spacing w:line="240" w:lineRule="auto"/>
        <w:ind w:firstLine="640" w:firstLineChars="200"/>
        <w:jc w:val="both"/>
        <w:rPr>
          <w:rFonts w:hint="eastAsia" w:ascii="Times New Roman" w:hAnsi="Times New Roman" w:eastAsia="仿宋_GB2312" w:cs="Times New Roman"/>
          <w:sz w:val="32"/>
          <w:szCs w:val="32"/>
          <w:lang w:eastAsia="zh-Hans"/>
        </w:rPr>
      </w:pPr>
      <w:r>
        <w:rPr>
          <w:rFonts w:hint="eastAsia" w:ascii="Times New Roman" w:hAnsi="Times New Roman" w:eastAsia="仿宋_GB2312"/>
          <w:sz w:val="32"/>
          <w:szCs w:val="32"/>
        </w:rPr>
        <w:t>五</w:t>
      </w:r>
      <w:r>
        <w:rPr>
          <w:rFonts w:hint="eastAsia" w:ascii="Times New Roman" w:hAnsi="Times New Roman" w:eastAsia="仿宋_GB2312" w:cs="Times New Roman"/>
          <w:sz w:val="32"/>
          <w:szCs w:val="32"/>
          <w:lang w:eastAsia="zh-Hans"/>
        </w:rPr>
        <w:t>、申报书内容须据实填写，要遵循实事求是原则，无需凑够字数。</w:t>
      </w:r>
    </w:p>
    <w:p>
      <w:pPr>
        <w:spacing w:line="300" w:lineRule="auto"/>
        <w:jc w:val="both"/>
        <w:rPr>
          <w:rFonts w:ascii="Times New Roman" w:hAnsi="Times New Roman" w:eastAsia="方正小标宋简体"/>
          <w:sz w:val="48"/>
          <w:szCs w:val="48"/>
        </w:rPr>
      </w:pPr>
    </w:p>
    <w:p>
      <w:pPr>
        <w:spacing w:line="300" w:lineRule="auto"/>
        <w:jc w:val="center"/>
        <w:rPr>
          <w:rFonts w:ascii="Times New Roman" w:hAnsi="Times New Roman" w:eastAsia="方正小标宋简体"/>
          <w:sz w:val="48"/>
          <w:szCs w:val="48"/>
        </w:rPr>
      </w:pPr>
    </w:p>
    <w:p>
      <w:pPr>
        <w:spacing w:line="300" w:lineRule="auto"/>
        <w:jc w:val="center"/>
        <w:rPr>
          <w:rFonts w:ascii="Times New Roman" w:hAnsi="Times New Roman" w:eastAsia="方正小标宋简体"/>
          <w:sz w:val="48"/>
          <w:szCs w:val="48"/>
        </w:rPr>
      </w:pPr>
    </w:p>
    <w:p>
      <w:pPr>
        <w:spacing w:line="300" w:lineRule="auto"/>
        <w:jc w:val="center"/>
        <w:rPr>
          <w:rFonts w:ascii="Times New Roman" w:hAnsi="Times New Roman" w:eastAsia="方正小标宋简体"/>
          <w:sz w:val="48"/>
          <w:szCs w:val="48"/>
        </w:rPr>
      </w:pPr>
    </w:p>
    <w:p>
      <w:pPr>
        <w:spacing w:line="300" w:lineRule="auto"/>
        <w:jc w:val="center"/>
        <w:rPr>
          <w:rFonts w:ascii="Times New Roman" w:hAnsi="Times New Roman" w:eastAsia="方正小标宋简体"/>
          <w:sz w:val="48"/>
          <w:szCs w:val="48"/>
        </w:rPr>
      </w:pPr>
    </w:p>
    <w:p>
      <w:pPr>
        <w:spacing w:line="300" w:lineRule="auto"/>
        <w:jc w:val="center"/>
        <w:rPr>
          <w:rFonts w:ascii="Times New Roman" w:hAnsi="Times New Roman" w:eastAsia="方正小标宋简体"/>
          <w:sz w:val="48"/>
          <w:szCs w:val="48"/>
        </w:rPr>
      </w:pPr>
    </w:p>
    <w:p>
      <w:pPr>
        <w:pStyle w:val="20"/>
        <w:ind w:firstLine="480"/>
      </w:pPr>
    </w:p>
    <w:p>
      <w:pPr>
        <w:pStyle w:val="20"/>
        <w:ind w:firstLine="480"/>
      </w:pPr>
    </w:p>
    <w:p>
      <w:pPr>
        <w:pStyle w:val="20"/>
        <w:spacing w:line="300" w:lineRule="auto"/>
        <w:ind w:firstLine="960"/>
        <w:jc w:val="center"/>
        <w:rPr>
          <w:rFonts w:eastAsia="方正小标宋简体"/>
          <w:sz w:val="48"/>
          <w:szCs w:val="48"/>
        </w:rPr>
      </w:pPr>
    </w:p>
    <w:p>
      <w:pPr>
        <w:spacing w:line="300" w:lineRule="auto"/>
        <w:jc w:val="center"/>
        <w:rPr>
          <w:rFonts w:ascii="Times New Roman" w:hAnsi="Times New Roman" w:eastAsia="方正小标宋简体"/>
          <w:sz w:val="48"/>
          <w:szCs w:val="48"/>
        </w:rPr>
      </w:pPr>
    </w:p>
    <w:p>
      <w:pPr>
        <w:spacing w:line="300" w:lineRule="auto"/>
        <w:jc w:val="center"/>
        <w:rPr>
          <w:rFonts w:ascii="Times New Roman" w:hAnsi="Times New Roman" w:eastAsia="方正小标宋简体"/>
          <w:sz w:val="48"/>
          <w:szCs w:val="48"/>
        </w:rPr>
      </w:pPr>
    </w:p>
    <w:p>
      <w:pPr>
        <w:spacing w:line="300" w:lineRule="auto"/>
        <w:jc w:val="center"/>
        <w:rPr>
          <w:rFonts w:ascii="Times New Roman" w:hAnsi="Times New Roman" w:eastAsia="方正小标宋简体"/>
          <w:sz w:val="48"/>
          <w:szCs w:val="48"/>
        </w:rPr>
      </w:pPr>
    </w:p>
    <w:p>
      <w:pPr>
        <w:spacing w:line="300" w:lineRule="auto"/>
        <w:jc w:val="center"/>
        <w:rPr>
          <w:rFonts w:ascii="Times New Roman" w:hAnsi="Times New Roman" w:eastAsia="方正小标宋简体"/>
          <w:sz w:val="36"/>
          <w:szCs w:val="36"/>
        </w:rPr>
      </w:pPr>
      <w:r>
        <w:rPr>
          <w:rFonts w:hint="eastAsia" w:ascii="Times New Roman" w:hAnsi="Times New Roman" w:eastAsia="方正小标宋简体"/>
          <w:sz w:val="36"/>
          <w:szCs w:val="36"/>
        </w:rPr>
        <w:t>申报承诺书</w:t>
      </w:r>
    </w:p>
    <w:p>
      <w:pPr>
        <w:pStyle w:val="20"/>
        <w:ind w:firstLine="480"/>
        <w:rPr>
          <w:rFonts w:eastAsia="宋体"/>
          <w:sz w:val="24"/>
          <w:szCs w:val="22"/>
        </w:rPr>
      </w:pPr>
    </w:p>
    <w:p>
      <w:pPr>
        <w:ind w:firstLine="0" w:firstLineChars="0"/>
        <w:rPr>
          <w:rFonts w:ascii="Times New Roman" w:hAnsi="Times New Roman" w:eastAsia="仿宋_GB2312"/>
          <w:sz w:val="28"/>
          <w:szCs w:val="28"/>
        </w:rPr>
      </w:pPr>
      <w:r>
        <w:rPr>
          <w:rFonts w:hint="eastAsia" w:ascii="Times New Roman" w:hAnsi="Times New Roman" w:eastAsia="仿宋_GB2312"/>
          <w:sz w:val="28"/>
          <w:szCs w:val="28"/>
        </w:rPr>
        <w:t>珠海市科技创新局：</w:t>
      </w:r>
    </w:p>
    <w:p>
      <w:pPr>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本单位就申报市高成长创新型企业做出以下承诺：</w:t>
      </w:r>
    </w:p>
    <w:p>
      <w:pPr>
        <w:ind w:firstLine="560" w:firstLineChars="200"/>
        <w:rPr>
          <w:rFonts w:ascii="Times New Roman" w:hAnsi="Times New Roman" w:eastAsia="仿宋_GB2312"/>
          <w:sz w:val="28"/>
          <w:szCs w:val="28"/>
        </w:rPr>
      </w:pPr>
      <w:r>
        <w:rPr>
          <w:rFonts w:ascii="Times New Roman" w:hAnsi="Times New Roman" w:eastAsia="仿宋_GB2312"/>
          <w:sz w:val="28"/>
          <w:szCs w:val="28"/>
        </w:rPr>
        <w:t>1.</w:t>
      </w:r>
      <w:r>
        <w:rPr>
          <w:rFonts w:hint="eastAsia" w:ascii="Times New Roman" w:hAnsi="Times New Roman" w:eastAsia="仿宋_GB2312"/>
          <w:sz w:val="28"/>
          <w:szCs w:val="28"/>
        </w:rPr>
        <w:t>本单位未被列入经营异常名录和严重违法失信企业名单，且在申报年度的近三年未发生重大安全、重大质量事故和严重环境违法、科研严重失信行为。</w:t>
      </w:r>
    </w:p>
    <w:p>
      <w:pPr>
        <w:ind w:firstLine="560" w:firstLineChars="200"/>
        <w:rPr>
          <w:rFonts w:ascii="Times New Roman" w:hAnsi="Times New Roman" w:eastAsia="仿宋_GB2312"/>
          <w:sz w:val="28"/>
          <w:szCs w:val="28"/>
        </w:rPr>
      </w:pPr>
      <w:r>
        <w:rPr>
          <w:rFonts w:ascii="Times New Roman" w:hAnsi="Times New Roman" w:eastAsia="仿宋_GB2312"/>
          <w:sz w:val="28"/>
          <w:szCs w:val="28"/>
        </w:rPr>
        <w:t>2</w:t>
      </w:r>
      <w:r>
        <w:rPr>
          <w:rFonts w:hint="eastAsia" w:ascii="Times New Roman" w:hAnsi="Times New Roman" w:eastAsia="仿宋_GB2312"/>
          <w:sz w:val="28"/>
          <w:szCs w:val="28"/>
        </w:rPr>
        <w:t>、本单位及企业负责人不存在被列入各级科技部门不诚信名单或我市联合惩戒名单、且在惩戒有效期内的情形。本单位在各级财政专项资金审计、检查过程中未出现重大违规行为。</w:t>
      </w:r>
    </w:p>
    <w:p>
      <w:pPr>
        <w:ind w:firstLine="560" w:firstLineChars="200"/>
        <w:rPr>
          <w:rFonts w:ascii="Times New Roman" w:hAnsi="Times New Roman" w:eastAsia="仿宋_GB2312"/>
          <w:sz w:val="28"/>
          <w:szCs w:val="28"/>
        </w:rPr>
      </w:pPr>
      <w:r>
        <w:rPr>
          <w:rFonts w:ascii="Times New Roman" w:hAnsi="Times New Roman" w:eastAsia="仿宋_GB2312"/>
          <w:sz w:val="28"/>
          <w:szCs w:val="28"/>
        </w:rPr>
        <w:t>3</w:t>
      </w:r>
      <w:r>
        <w:rPr>
          <w:rFonts w:hint="eastAsia" w:ascii="Times New Roman" w:hAnsi="Times New Roman" w:eastAsia="仿宋_GB2312"/>
          <w:sz w:val="28"/>
          <w:szCs w:val="28"/>
        </w:rPr>
        <w:t>、本单位不存在已经进入法律程序的知识产权诉讼、纠纷。</w:t>
      </w:r>
    </w:p>
    <w:p>
      <w:pPr>
        <w:ind w:firstLine="560" w:firstLineChars="200"/>
        <w:rPr>
          <w:rFonts w:ascii="Times New Roman" w:hAnsi="Times New Roman" w:eastAsia="仿宋_GB2312"/>
          <w:sz w:val="28"/>
          <w:szCs w:val="28"/>
        </w:rPr>
      </w:pPr>
      <w:r>
        <w:rPr>
          <w:rFonts w:ascii="Times New Roman" w:hAnsi="Times New Roman" w:eastAsia="仿宋_GB2312"/>
          <w:sz w:val="28"/>
          <w:szCs w:val="28"/>
        </w:rPr>
        <w:t>4</w:t>
      </w:r>
      <w:r>
        <w:rPr>
          <w:rFonts w:hint="eastAsia" w:ascii="Times New Roman" w:hAnsi="Times New Roman" w:eastAsia="仿宋_GB2312"/>
          <w:sz w:val="28"/>
          <w:szCs w:val="28"/>
        </w:rPr>
        <w:t>、本单位所提交的全部申报材料准确、真实、合法、有效，不存在夸大自身实力与技术、经济指标的情形。</w:t>
      </w:r>
    </w:p>
    <w:p>
      <w:pPr>
        <w:ind w:firstLine="560" w:firstLineChars="200"/>
        <w:rPr>
          <w:rFonts w:ascii="Times New Roman" w:hAnsi="Times New Roman" w:eastAsia="仿宋_GB2312"/>
          <w:sz w:val="28"/>
          <w:szCs w:val="28"/>
        </w:rPr>
      </w:pPr>
      <w:r>
        <w:rPr>
          <w:rFonts w:ascii="Times New Roman" w:hAnsi="Times New Roman" w:eastAsia="仿宋_GB2312"/>
          <w:sz w:val="28"/>
          <w:szCs w:val="28"/>
        </w:rPr>
        <w:t>5</w:t>
      </w:r>
      <w:r>
        <w:rPr>
          <w:rFonts w:hint="eastAsia" w:ascii="Times New Roman" w:hAnsi="Times New Roman" w:eastAsia="仿宋_GB2312"/>
          <w:sz w:val="28"/>
          <w:szCs w:val="28"/>
        </w:rPr>
        <w:t>、本单位不存在通过变换名称等方式进行多头或重复申报。</w:t>
      </w:r>
    </w:p>
    <w:p>
      <w:pPr>
        <w:ind w:firstLine="560" w:firstLineChars="200"/>
        <w:rPr>
          <w:rFonts w:ascii="Times New Roman" w:hAnsi="Times New Roman" w:eastAsia="仿宋_GB2312"/>
          <w:sz w:val="28"/>
          <w:szCs w:val="28"/>
        </w:rPr>
      </w:pPr>
      <w:r>
        <w:rPr>
          <w:rFonts w:ascii="Times New Roman" w:hAnsi="Times New Roman" w:eastAsia="仿宋_GB2312"/>
          <w:sz w:val="28"/>
          <w:szCs w:val="28"/>
        </w:rPr>
        <w:t>6</w:t>
      </w:r>
      <w:r>
        <w:rPr>
          <w:rFonts w:hint="eastAsia" w:ascii="Times New Roman" w:hAnsi="Times New Roman" w:eastAsia="仿宋_GB2312"/>
          <w:sz w:val="28"/>
          <w:szCs w:val="28"/>
        </w:rPr>
        <w:t>、本企业无违背科研伦理道德的行为和风险。</w:t>
      </w:r>
    </w:p>
    <w:p>
      <w:pPr>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特此承诺。</w:t>
      </w:r>
    </w:p>
    <w:p>
      <w:pPr>
        <w:ind w:firstLine="560" w:firstLineChars="200"/>
        <w:rPr>
          <w:rFonts w:ascii="Times New Roman" w:hAnsi="Times New Roman" w:eastAsia="仿宋_GB2312"/>
          <w:sz w:val="28"/>
          <w:szCs w:val="28"/>
        </w:rPr>
      </w:pPr>
    </w:p>
    <w:p>
      <w:pPr>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 xml:space="preserve">法定代表人（签字）：                                   </w:t>
      </w:r>
    </w:p>
    <w:p>
      <w:pPr>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单位盖章：</w:t>
      </w:r>
      <w:r>
        <w:rPr>
          <w:rFonts w:ascii="Times New Roman" w:hAnsi="Times New Roman" w:eastAsia="仿宋_GB2312"/>
          <w:sz w:val="28"/>
          <w:szCs w:val="28"/>
        </w:rPr>
        <w:t xml:space="preserve">            </w:t>
      </w:r>
      <w:r>
        <w:rPr>
          <w:rFonts w:hint="eastAsia" w:ascii="Times New Roman" w:hAnsi="Times New Roman" w:eastAsia="仿宋_GB2312"/>
          <w:sz w:val="28"/>
          <w:szCs w:val="28"/>
        </w:rPr>
        <w:t xml:space="preserve">                               </w:t>
      </w:r>
      <w:r>
        <w:rPr>
          <w:rFonts w:ascii="Times New Roman" w:hAnsi="Times New Roman" w:eastAsia="仿宋_GB2312"/>
          <w:sz w:val="28"/>
          <w:szCs w:val="28"/>
        </w:rPr>
        <w:t xml:space="preserve">    </w:t>
      </w:r>
    </w:p>
    <w:p>
      <w:pPr>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年</w:t>
      </w:r>
      <w:r>
        <w:rPr>
          <w:rFonts w:ascii="Times New Roman" w:hAnsi="Times New Roman" w:eastAsia="仿宋_GB2312"/>
          <w:sz w:val="28"/>
          <w:szCs w:val="28"/>
        </w:rPr>
        <w:t xml:space="preserve">  </w:t>
      </w:r>
      <w:r>
        <w:rPr>
          <w:rFonts w:hint="eastAsia" w:ascii="Times New Roman" w:hAnsi="Times New Roman" w:eastAsia="仿宋_GB2312"/>
          <w:sz w:val="28"/>
          <w:szCs w:val="28"/>
        </w:rPr>
        <w:t>月</w:t>
      </w:r>
      <w:r>
        <w:rPr>
          <w:rFonts w:ascii="Times New Roman" w:hAnsi="Times New Roman" w:eastAsia="仿宋_GB2312"/>
          <w:sz w:val="28"/>
          <w:szCs w:val="28"/>
        </w:rPr>
        <w:t xml:space="preserve">  </w:t>
      </w:r>
      <w:r>
        <w:rPr>
          <w:rFonts w:hint="eastAsia" w:ascii="Times New Roman" w:hAnsi="Times New Roman" w:eastAsia="仿宋_GB2312"/>
          <w:sz w:val="28"/>
          <w:szCs w:val="28"/>
        </w:rPr>
        <w:t>日</w:t>
      </w:r>
      <w:r>
        <w:rPr>
          <w:rFonts w:ascii="Times New Roman" w:hAnsi="Times New Roman" w:eastAsia="仿宋_GB2312"/>
          <w:sz w:val="28"/>
          <w:szCs w:val="28"/>
        </w:rPr>
        <w:t xml:space="preserve">       </w:t>
      </w:r>
      <w:r>
        <w:rPr>
          <w:rFonts w:hint="eastAsia" w:ascii="Times New Roman" w:hAnsi="Times New Roman" w:eastAsia="仿宋_GB2312"/>
          <w:sz w:val="28"/>
          <w:szCs w:val="28"/>
        </w:rPr>
        <w:t xml:space="preserve">                                   </w:t>
      </w:r>
      <w:r>
        <w:rPr>
          <w:rFonts w:ascii="Times New Roman" w:hAnsi="Times New Roman" w:eastAsia="仿宋_GB2312"/>
          <w:sz w:val="28"/>
          <w:szCs w:val="28"/>
        </w:rPr>
        <w:t xml:space="preserve">    </w:t>
      </w:r>
    </w:p>
    <w:p>
      <w:pPr>
        <w:rPr>
          <w:rFonts w:ascii="Times New Roman" w:hAnsi="Times New Roman" w:eastAsia="仿宋_GB2312"/>
          <w:sz w:val="32"/>
          <w:szCs w:val="32"/>
        </w:rPr>
      </w:pPr>
    </w:p>
    <w:p>
      <w:pPr>
        <w:pStyle w:val="3"/>
        <w:numPr>
          <w:ilvl w:val="0"/>
          <w:numId w:val="2"/>
        </w:numPr>
        <w:spacing w:before="156" w:beforeLines="50" w:after="156" w:afterLines="50" w:line="240" w:lineRule="auto"/>
        <w:ind w:firstLine="0"/>
        <w:rPr>
          <w:rFonts w:eastAsia="黑体"/>
          <w:b w:val="0"/>
          <w:bCs/>
          <w:sz w:val="36"/>
          <w:szCs w:val="36"/>
        </w:rPr>
      </w:pPr>
      <w:r>
        <w:rPr>
          <w:rFonts w:eastAsia="黑体"/>
          <w:b w:val="0"/>
          <w:bCs/>
          <w:sz w:val="36"/>
          <w:szCs w:val="36"/>
        </w:rPr>
        <w:t>企业基本信息</w:t>
      </w:r>
    </w:p>
    <w:tbl>
      <w:tblPr>
        <w:tblStyle w:val="13"/>
        <w:tblW w:w="9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864"/>
        <w:gridCol w:w="2988"/>
        <w:gridCol w:w="2350"/>
        <w:gridCol w:w="2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0" w:hRule="atLeast"/>
          <w:jc w:val="center"/>
        </w:trPr>
        <w:tc>
          <w:tcPr>
            <w:tcW w:w="1864" w:type="dxa"/>
            <w:noWrap/>
            <w:vAlign w:val="center"/>
          </w:tcPr>
          <w:p>
            <w:pPr>
              <w:adjustRightInd w:val="0"/>
              <w:snapToGrid w:val="0"/>
              <w:jc w:val="center"/>
              <w:rPr>
                <w:rFonts w:ascii="Times New Roman" w:hAnsi="Times New Roman" w:eastAsia="仿宋_GB2312"/>
                <w:sz w:val="24"/>
                <w:szCs w:val="24"/>
                <w:highlight w:val="none"/>
              </w:rPr>
            </w:pPr>
            <w:bookmarkStart w:id="10" w:name="_GoBack"/>
            <w:r>
              <w:rPr>
                <w:rFonts w:ascii="Times New Roman" w:hAnsi="Times New Roman" w:eastAsia="仿宋_GB2312"/>
                <w:sz w:val="24"/>
                <w:szCs w:val="24"/>
                <w:highlight w:val="none"/>
              </w:rPr>
              <w:t>企业名称</w:t>
            </w:r>
          </w:p>
        </w:tc>
        <w:tc>
          <w:tcPr>
            <w:tcW w:w="7664" w:type="dxa"/>
            <w:gridSpan w:val="3"/>
            <w:noWrap/>
            <w:vAlign w:val="center"/>
          </w:tcPr>
          <w:p>
            <w:pPr>
              <w:adjustRightInd w:val="0"/>
              <w:snapToGrid w:val="0"/>
              <w:jc w:val="left"/>
              <w:rPr>
                <w:rFonts w:ascii="Times New Roman" w:hAnsi="Times New Roman" w:eastAsia="仿宋_GB2312"/>
                <w:b/>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7" w:hRule="atLeast"/>
          <w:jc w:val="center"/>
        </w:trPr>
        <w:tc>
          <w:tcPr>
            <w:tcW w:w="1864" w:type="dxa"/>
            <w:vMerge w:val="restart"/>
            <w:noWrap/>
            <w:vAlign w:val="center"/>
          </w:tcPr>
          <w:p>
            <w:pPr>
              <w:widowControl/>
              <w:spacing w:line="500" w:lineRule="exact"/>
              <w:jc w:val="center"/>
              <w:rPr>
                <w:rFonts w:ascii="Times New Roman" w:hAnsi="Times New Roman" w:eastAsia="仿宋_GB2312"/>
                <w:kern w:val="0"/>
                <w:sz w:val="24"/>
                <w:szCs w:val="24"/>
                <w:highlight w:val="none"/>
              </w:rPr>
            </w:pPr>
            <w:r>
              <w:rPr>
                <w:rFonts w:ascii="Times New Roman" w:hAnsi="Times New Roman" w:eastAsia="仿宋_GB2312"/>
                <w:kern w:val="0"/>
                <w:sz w:val="24"/>
                <w:szCs w:val="24"/>
                <w:highlight w:val="none"/>
              </w:rPr>
              <w:t>成立时间</w:t>
            </w:r>
          </w:p>
        </w:tc>
        <w:tc>
          <w:tcPr>
            <w:tcW w:w="2988" w:type="dxa"/>
            <w:vMerge w:val="restart"/>
            <w:noWrap/>
            <w:vAlign w:val="center"/>
          </w:tcPr>
          <w:p>
            <w:pPr>
              <w:widowControl/>
              <w:spacing w:line="500" w:lineRule="exact"/>
              <w:jc w:val="center"/>
              <w:rPr>
                <w:rFonts w:ascii="Times New Roman" w:hAnsi="Times New Roman" w:eastAsia="仿宋_GB2312"/>
                <w:bCs/>
                <w:kern w:val="0"/>
                <w:sz w:val="24"/>
                <w:szCs w:val="24"/>
                <w:highlight w:val="none"/>
              </w:rPr>
            </w:pPr>
          </w:p>
        </w:tc>
        <w:tc>
          <w:tcPr>
            <w:tcW w:w="2350" w:type="dxa"/>
            <w:noWrap/>
            <w:vAlign w:val="center"/>
          </w:tcPr>
          <w:p>
            <w:pPr>
              <w:widowControl/>
              <w:jc w:val="center"/>
              <w:rPr>
                <w:rFonts w:ascii="Times New Roman" w:hAnsi="Times New Roman" w:eastAsia="仿宋_GB2312"/>
                <w:bCs/>
                <w:kern w:val="0"/>
                <w:sz w:val="24"/>
                <w:szCs w:val="24"/>
                <w:highlight w:val="none"/>
              </w:rPr>
            </w:pPr>
            <w:r>
              <w:rPr>
                <w:rFonts w:ascii="Times New Roman" w:hAnsi="Times New Roman" w:eastAsia="仿宋_GB2312"/>
                <w:sz w:val="24"/>
                <w:szCs w:val="24"/>
                <w:highlight w:val="none"/>
              </w:rPr>
              <w:t>注册资本（万元，保留2位小数，下同）</w:t>
            </w:r>
          </w:p>
        </w:tc>
        <w:tc>
          <w:tcPr>
            <w:tcW w:w="2326" w:type="dxa"/>
            <w:noWrap/>
            <w:vAlign w:val="center"/>
          </w:tcPr>
          <w:p>
            <w:pPr>
              <w:widowControl/>
              <w:spacing w:line="500" w:lineRule="exact"/>
              <w:jc w:val="center"/>
              <w:rPr>
                <w:rFonts w:ascii="Times New Roman" w:hAnsi="Times New Roman" w:eastAsia="仿宋_GB2312"/>
                <w:bCs/>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70" w:hRule="atLeast"/>
          <w:jc w:val="center"/>
        </w:trPr>
        <w:tc>
          <w:tcPr>
            <w:tcW w:w="1864" w:type="dxa"/>
            <w:vMerge w:val="continue"/>
            <w:noWrap/>
            <w:vAlign w:val="center"/>
          </w:tcPr>
          <w:p>
            <w:pPr>
              <w:widowControl/>
              <w:spacing w:line="500" w:lineRule="exact"/>
              <w:jc w:val="center"/>
              <w:rPr>
                <w:rFonts w:ascii="Times New Roman" w:hAnsi="Times New Roman" w:eastAsia="仿宋_GB2312"/>
                <w:kern w:val="0"/>
                <w:sz w:val="24"/>
                <w:szCs w:val="24"/>
                <w:highlight w:val="none"/>
              </w:rPr>
            </w:pPr>
          </w:p>
        </w:tc>
        <w:tc>
          <w:tcPr>
            <w:tcW w:w="2988" w:type="dxa"/>
            <w:vMerge w:val="continue"/>
            <w:noWrap/>
            <w:vAlign w:val="center"/>
          </w:tcPr>
          <w:p>
            <w:pPr>
              <w:widowControl/>
              <w:spacing w:line="500" w:lineRule="exact"/>
              <w:jc w:val="center"/>
              <w:rPr>
                <w:rFonts w:ascii="Times New Roman" w:hAnsi="Times New Roman" w:eastAsia="仿宋_GB2312"/>
                <w:bCs/>
                <w:kern w:val="0"/>
                <w:sz w:val="24"/>
                <w:szCs w:val="24"/>
                <w:highlight w:val="none"/>
              </w:rPr>
            </w:pPr>
          </w:p>
        </w:tc>
        <w:tc>
          <w:tcPr>
            <w:tcW w:w="2350" w:type="dxa"/>
            <w:noWrap/>
            <w:vAlign w:val="center"/>
          </w:tcPr>
          <w:p>
            <w:pPr>
              <w:widowControl/>
              <w:spacing w:line="500" w:lineRule="exact"/>
              <w:jc w:val="center"/>
              <w:rPr>
                <w:rFonts w:ascii="Times New Roman" w:hAnsi="Times New Roman" w:eastAsia="仿宋_GB2312"/>
                <w:sz w:val="24"/>
                <w:szCs w:val="24"/>
                <w:highlight w:val="none"/>
              </w:rPr>
            </w:pPr>
            <w:r>
              <w:rPr>
                <w:rFonts w:ascii="Times New Roman" w:hAnsi="Times New Roman" w:eastAsia="仿宋_GB2312"/>
                <w:sz w:val="24"/>
                <w:szCs w:val="24"/>
                <w:highlight w:val="none"/>
                <w:lang w:eastAsia="zh-Hans"/>
              </w:rPr>
              <w:t>实缴资本（万元）</w:t>
            </w:r>
          </w:p>
        </w:tc>
        <w:tc>
          <w:tcPr>
            <w:tcW w:w="2326" w:type="dxa"/>
            <w:noWrap/>
            <w:vAlign w:val="center"/>
          </w:tcPr>
          <w:p>
            <w:pPr>
              <w:widowControl/>
              <w:spacing w:line="500" w:lineRule="exact"/>
              <w:jc w:val="center"/>
              <w:rPr>
                <w:rFonts w:ascii="Times New Roman" w:hAnsi="Times New Roman" w:eastAsia="仿宋_GB2312"/>
                <w:bCs/>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0" w:hRule="atLeast"/>
          <w:jc w:val="center"/>
        </w:trPr>
        <w:tc>
          <w:tcPr>
            <w:tcW w:w="1864" w:type="dxa"/>
            <w:noWrap/>
            <w:vAlign w:val="center"/>
          </w:tcPr>
          <w:p>
            <w:pPr>
              <w:widowControl/>
              <w:spacing w:line="500" w:lineRule="exact"/>
              <w:jc w:val="center"/>
              <w:rPr>
                <w:rFonts w:ascii="Times New Roman" w:hAnsi="Times New Roman" w:eastAsia="仿宋_GB2312"/>
                <w:kern w:val="0"/>
                <w:sz w:val="24"/>
                <w:szCs w:val="24"/>
                <w:highlight w:val="none"/>
              </w:rPr>
            </w:pPr>
            <w:r>
              <w:rPr>
                <w:rFonts w:hint="eastAsia" w:ascii="Times New Roman" w:hAnsi="Times New Roman" w:eastAsia="仿宋_GB2312"/>
                <w:kern w:val="0"/>
                <w:sz w:val="24"/>
                <w:szCs w:val="24"/>
                <w:highlight w:val="none"/>
              </w:rPr>
              <w:t>法定代表人</w:t>
            </w:r>
          </w:p>
        </w:tc>
        <w:tc>
          <w:tcPr>
            <w:tcW w:w="2988" w:type="dxa"/>
            <w:noWrap/>
            <w:vAlign w:val="center"/>
          </w:tcPr>
          <w:p>
            <w:pPr>
              <w:widowControl/>
              <w:spacing w:line="500" w:lineRule="exact"/>
              <w:jc w:val="center"/>
              <w:rPr>
                <w:rFonts w:ascii="Times New Roman" w:hAnsi="Times New Roman" w:eastAsia="仿宋_GB2312"/>
                <w:bCs/>
                <w:kern w:val="0"/>
                <w:sz w:val="24"/>
                <w:szCs w:val="24"/>
                <w:highlight w:val="none"/>
              </w:rPr>
            </w:pPr>
          </w:p>
        </w:tc>
        <w:tc>
          <w:tcPr>
            <w:tcW w:w="2350" w:type="dxa"/>
            <w:noWrap/>
            <w:vAlign w:val="center"/>
          </w:tcPr>
          <w:p>
            <w:pPr>
              <w:widowControl/>
              <w:spacing w:line="500" w:lineRule="exact"/>
              <w:jc w:val="center"/>
              <w:rPr>
                <w:rFonts w:ascii="Times New Roman" w:hAnsi="Times New Roman" w:eastAsia="仿宋_GB2312"/>
                <w:sz w:val="24"/>
                <w:szCs w:val="24"/>
                <w:highlight w:val="none"/>
              </w:rPr>
            </w:pPr>
            <w:r>
              <w:rPr>
                <w:rFonts w:hint="eastAsia" w:ascii="Times New Roman" w:hAnsi="Times New Roman" w:eastAsia="仿宋_GB2312"/>
                <w:sz w:val="24"/>
                <w:szCs w:val="24"/>
                <w:highlight w:val="none"/>
              </w:rPr>
              <w:t>联系人</w:t>
            </w:r>
          </w:p>
        </w:tc>
        <w:tc>
          <w:tcPr>
            <w:tcW w:w="2326" w:type="dxa"/>
            <w:noWrap/>
            <w:vAlign w:val="center"/>
          </w:tcPr>
          <w:p>
            <w:pPr>
              <w:widowControl/>
              <w:spacing w:line="500" w:lineRule="exact"/>
              <w:jc w:val="center"/>
              <w:rPr>
                <w:rFonts w:ascii="Times New Roman" w:hAnsi="Times New Roman" w:eastAsia="仿宋_GB2312"/>
                <w:bCs/>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0" w:hRule="atLeast"/>
          <w:jc w:val="center"/>
        </w:trPr>
        <w:tc>
          <w:tcPr>
            <w:tcW w:w="1864" w:type="dxa"/>
            <w:noWrap/>
            <w:vAlign w:val="center"/>
          </w:tcPr>
          <w:p>
            <w:pPr>
              <w:widowControl/>
              <w:spacing w:line="500" w:lineRule="exact"/>
              <w:jc w:val="center"/>
              <w:rPr>
                <w:rFonts w:ascii="Times New Roman" w:hAnsi="Times New Roman" w:eastAsia="仿宋_GB2312"/>
                <w:kern w:val="0"/>
                <w:sz w:val="24"/>
                <w:szCs w:val="24"/>
                <w:highlight w:val="none"/>
              </w:rPr>
            </w:pPr>
            <w:r>
              <w:rPr>
                <w:rFonts w:hint="eastAsia" w:ascii="Times New Roman" w:hAnsi="Times New Roman" w:eastAsia="仿宋_GB2312"/>
                <w:kern w:val="0"/>
                <w:sz w:val="24"/>
                <w:szCs w:val="24"/>
                <w:highlight w:val="none"/>
              </w:rPr>
              <w:t>法定代表人身份证号</w:t>
            </w:r>
          </w:p>
        </w:tc>
        <w:tc>
          <w:tcPr>
            <w:tcW w:w="2988" w:type="dxa"/>
            <w:noWrap/>
            <w:vAlign w:val="center"/>
          </w:tcPr>
          <w:p>
            <w:pPr>
              <w:widowControl/>
              <w:spacing w:line="500" w:lineRule="exact"/>
              <w:jc w:val="center"/>
              <w:rPr>
                <w:rFonts w:ascii="Times New Roman" w:hAnsi="Times New Roman" w:eastAsia="仿宋_GB2312"/>
                <w:bCs/>
                <w:kern w:val="0"/>
                <w:sz w:val="24"/>
                <w:szCs w:val="24"/>
                <w:highlight w:val="none"/>
              </w:rPr>
            </w:pPr>
          </w:p>
        </w:tc>
        <w:tc>
          <w:tcPr>
            <w:tcW w:w="2350" w:type="dxa"/>
            <w:noWrap/>
            <w:vAlign w:val="center"/>
          </w:tcPr>
          <w:p>
            <w:pPr>
              <w:widowControl/>
              <w:spacing w:line="500" w:lineRule="exact"/>
              <w:jc w:val="center"/>
              <w:rPr>
                <w:rFonts w:ascii="Times New Roman" w:hAnsi="Times New Roman" w:eastAsia="仿宋_GB2312"/>
                <w:sz w:val="24"/>
                <w:szCs w:val="24"/>
                <w:highlight w:val="none"/>
                <w:lang w:eastAsia="zh-Hans"/>
              </w:rPr>
            </w:pPr>
            <w:r>
              <w:rPr>
                <w:rFonts w:hint="eastAsia" w:ascii="Times New Roman" w:hAnsi="Times New Roman" w:eastAsia="仿宋_GB2312"/>
                <w:sz w:val="24"/>
                <w:szCs w:val="24"/>
                <w:highlight w:val="none"/>
              </w:rPr>
              <w:t>联系人职务</w:t>
            </w:r>
          </w:p>
        </w:tc>
        <w:tc>
          <w:tcPr>
            <w:tcW w:w="2326" w:type="dxa"/>
            <w:noWrap/>
            <w:vAlign w:val="center"/>
          </w:tcPr>
          <w:p>
            <w:pPr>
              <w:widowControl/>
              <w:spacing w:line="500" w:lineRule="exact"/>
              <w:jc w:val="center"/>
              <w:rPr>
                <w:rFonts w:ascii="Times New Roman" w:hAnsi="Times New Roman" w:eastAsia="仿宋_GB2312"/>
                <w:bCs/>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0" w:hRule="atLeast"/>
          <w:jc w:val="center"/>
        </w:trPr>
        <w:tc>
          <w:tcPr>
            <w:tcW w:w="1864" w:type="dxa"/>
            <w:noWrap/>
            <w:vAlign w:val="center"/>
          </w:tcPr>
          <w:p>
            <w:pPr>
              <w:widowControl/>
              <w:spacing w:line="500" w:lineRule="exact"/>
              <w:jc w:val="center"/>
              <w:rPr>
                <w:rFonts w:ascii="Times New Roman" w:hAnsi="Times New Roman" w:eastAsia="仿宋_GB2312"/>
                <w:kern w:val="0"/>
                <w:sz w:val="24"/>
                <w:szCs w:val="24"/>
                <w:highlight w:val="none"/>
              </w:rPr>
            </w:pPr>
            <w:r>
              <w:rPr>
                <w:rFonts w:hint="eastAsia" w:ascii="Times New Roman" w:hAnsi="Times New Roman" w:eastAsia="仿宋_GB2312"/>
                <w:sz w:val="24"/>
                <w:szCs w:val="24"/>
                <w:highlight w:val="none"/>
              </w:rPr>
              <w:t>法定代表人联系方式</w:t>
            </w:r>
          </w:p>
        </w:tc>
        <w:tc>
          <w:tcPr>
            <w:tcW w:w="2988" w:type="dxa"/>
            <w:noWrap/>
            <w:vAlign w:val="center"/>
          </w:tcPr>
          <w:p>
            <w:pPr>
              <w:widowControl/>
              <w:spacing w:line="500" w:lineRule="exact"/>
              <w:jc w:val="center"/>
              <w:rPr>
                <w:rFonts w:ascii="Times New Roman" w:hAnsi="Times New Roman" w:eastAsia="仿宋_GB2312"/>
                <w:bCs/>
                <w:kern w:val="0"/>
                <w:sz w:val="24"/>
                <w:szCs w:val="24"/>
                <w:highlight w:val="none"/>
              </w:rPr>
            </w:pPr>
          </w:p>
        </w:tc>
        <w:tc>
          <w:tcPr>
            <w:tcW w:w="2350" w:type="dxa"/>
            <w:noWrap/>
            <w:vAlign w:val="center"/>
          </w:tcPr>
          <w:p>
            <w:pPr>
              <w:widowControl/>
              <w:spacing w:line="500" w:lineRule="exact"/>
              <w:jc w:val="center"/>
              <w:rPr>
                <w:rFonts w:ascii="Times New Roman" w:hAnsi="Times New Roman" w:eastAsia="仿宋_GB2312"/>
                <w:sz w:val="24"/>
                <w:szCs w:val="24"/>
                <w:highlight w:val="none"/>
                <w:lang w:eastAsia="zh-Hans"/>
              </w:rPr>
            </w:pPr>
            <w:r>
              <w:rPr>
                <w:rFonts w:ascii="Times New Roman" w:hAnsi="Times New Roman" w:eastAsia="仿宋_GB2312"/>
                <w:bCs/>
                <w:kern w:val="0"/>
                <w:sz w:val="24"/>
                <w:szCs w:val="24"/>
                <w:highlight w:val="none"/>
              </w:rPr>
              <w:t>联系电话</w:t>
            </w:r>
          </w:p>
        </w:tc>
        <w:tc>
          <w:tcPr>
            <w:tcW w:w="2326" w:type="dxa"/>
            <w:noWrap/>
            <w:vAlign w:val="center"/>
          </w:tcPr>
          <w:p>
            <w:pPr>
              <w:widowControl/>
              <w:spacing w:line="500" w:lineRule="exact"/>
              <w:jc w:val="center"/>
              <w:rPr>
                <w:rFonts w:ascii="Times New Roman" w:hAnsi="Times New Roman" w:eastAsia="仿宋_GB2312"/>
                <w:bCs/>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0" w:hRule="atLeast"/>
          <w:jc w:val="center"/>
        </w:trPr>
        <w:tc>
          <w:tcPr>
            <w:tcW w:w="1864" w:type="dxa"/>
            <w:noWrap/>
            <w:vAlign w:val="center"/>
          </w:tcPr>
          <w:p>
            <w:pPr>
              <w:widowControl/>
              <w:spacing w:line="500" w:lineRule="exact"/>
              <w:jc w:val="center"/>
              <w:rPr>
                <w:rFonts w:ascii="Times New Roman" w:hAnsi="Times New Roman" w:eastAsia="仿宋_GB2312"/>
                <w:kern w:val="0"/>
                <w:sz w:val="24"/>
                <w:szCs w:val="24"/>
                <w:highlight w:val="none"/>
              </w:rPr>
            </w:pPr>
            <w:r>
              <w:rPr>
                <w:rFonts w:ascii="Times New Roman" w:hAnsi="Times New Roman" w:eastAsia="仿宋_GB2312"/>
                <w:sz w:val="24"/>
                <w:szCs w:val="24"/>
                <w:highlight w:val="none"/>
              </w:rPr>
              <w:t>注册地址</w:t>
            </w:r>
          </w:p>
        </w:tc>
        <w:tc>
          <w:tcPr>
            <w:tcW w:w="7664" w:type="dxa"/>
            <w:gridSpan w:val="3"/>
            <w:noWrap/>
            <w:vAlign w:val="center"/>
          </w:tcPr>
          <w:p>
            <w:pPr>
              <w:widowControl/>
              <w:spacing w:line="500" w:lineRule="exact"/>
              <w:jc w:val="center"/>
              <w:rPr>
                <w:rFonts w:ascii="Times New Roman" w:hAnsi="Times New Roman" w:eastAsia="仿宋_GB2312"/>
                <w:bCs/>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0" w:hRule="atLeast"/>
          <w:jc w:val="center"/>
        </w:trPr>
        <w:tc>
          <w:tcPr>
            <w:tcW w:w="1864" w:type="dxa"/>
            <w:noWrap/>
            <w:vAlign w:val="center"/>
          </w:tcPr>
          <w:p>
            <w:pPr>
              <w:widowControl/>
              <w:spacing w:line="500" w:lineRule="exact"/>
              <w:jc w:val="center"/>
              <w:rPr>
                <w:rFonts w:ascii="Times New Roman" w:hAnsi="Times New Roman" w:eastAsia="仿宋_GB2312"/>
                <w:sz w:val="24"/>
                <w:szCs w:val="24"/>
                <w:highlight w:val="none"/>
              </w:rPr>
            </w:pPr>
            <w:r>
              <w:rPr>
                <w:rFonts w:ascii="Times New Roman" w:hAnsi="Times New Roman" w:eastAsia="仿宋_GB2312"/>
                <w:sz w:val="24"/>
                <w:szCs w:val="24"/>
                <w:highlight w:val="none"/>
              </w:rPr>
              <w:t>实际办公地址</w:t>
            </w:r>
          </w:p>
        </w:tc>
        <w:tc>
          <w:tcPr>
            <w:tcW w:w="7664" w:type="dxa"/>
            <w:gridSpan w:val="3"/>
            <w:noWrap/>
            <w:vAlign w:val="center"/>
          </w:tcPr>
          <w:p>
            <w:pPr>
              <w:widowControl/>
              <w:spacing w:line="500" w:lineRule="exact"/>
              <w:jc w:val="center"/>
              <w:rPr>
                <w:rFonts w:ascii="Times New Roman" w:hAnsi="Times New Roman" w:eastAsia="仿宋_GB2312"/>
                <w:bCs/>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57" w:hRule="atLeast"/>
          <w:jc w:val="center"/>
        </w:trPr>
        <w:tc>
          <w:tcPr>
            <w:tcW w:w="1864" w:type="dxa"/>
            <w:noWrap/>
            <w:vAlign w:val="center"/>
          </w:tcPr>
          <w:p>
            <w:pPr>
              <w:widowControl/>
              <w:spacing w:line="288" w:lineRule="auto"/>
              <w:jc w:val="center"/>
              <w:rPr>
                <w:rFonts w:ascii="Times New Roman" w:hAnsi="Times New Roman" w:eastAsia="仿宋_GB2312"/>
                <w:bCs/>
                <w:kern w:val="0"/>
                <w:sz w:val="24"/>
                <w:szCs w:val="24"/>
                <w:highlight w:val="none"/>
              </w:rPr>
            </w:pPr>
            <w:r>
              <w:rPr>
                <w:rFonts w:ascii="Times New Roman" w:hAnsi="Times New Roman" w:eastAsia="仿宋_GB2312"/>
                <w:kern w:val="0"/>
                <w:sz w:val="24"/>
                <w:szCs w:val="24"/>
                <w:highlight w:val="none"/>
              </w:rPr>
              <w:t>企业所在区域</w:t>
            </w:r>
          </w:p>
        </w:tc>
        <w:tc>
          <w:tcPr>
            <w:tcW w:w="7664" w:type="dxa"/>
            <w:gridSpan w:val="3"/>
            <w:noWrap/>
            <w:vAlign w:val="center"/>
          </w:tcPr>
          <w:p>
            <w:pPr>
              <w:widowControl/>
              <w:spacing w:line="500" w:lineRule="exact"/>
              <w:jc w:val="left"/>
              <w:rPr>
                <w:rFonts w:ascii="Times New Roman" w:hAnsi="Times New Roman" w:eastAsia="仿宋_GB2312"/>
                <w:sz w:val="24"/>
                <w:szCs w:val="24"/>
                <w:highlight w:val="none"/>
              </w:rPr>
            </w:pPr>
            <w:r>
              <w:rPr>
                <w:rFonts w:hint="eastAsia" w:ascii="Times New Roman" w:hAnsi="Times New Roman" w:eastAsia="仿宋_GB2312"/>
                <w:sz w:val="24"/>
                <w:szCs w:val="24"/>
                <w:highlight w:val="none"/>
                <w:lang w:eastAsia="zh-Hans"/>
              </w:rPr>
              <w:t>□香洲区</w:t>
            </w:r>
            <w:r>
              <w:rPr>
                <w:rFonts w:ascii="Times New Roman" w:hAnsi="Times New Roman" w:eastAsia="仿宋_GB2312"/>
                <w:sz w:val="24"/>
                <w:szCs w:val="24"/>
                <w:highlight w:val="none"/>
              </w:rPr>
              <w:t xml:space="preserve">  </w:t>
            </w:r>
            <w:r>
              <w:rPr>
                <w:rFonts w:hint="eastAsia" w:ascii="Times New Roman" w:hAnsi="Times New Roman" w:eastAsia="仿宋_GB2312"/>
                <w:sz w:val="24"/>
                <w:szCs w:val="24"/>
                <w:highlight w:val="none"/>
                <w:lang w:eastAsia="zh-Hans"/>
              </w:rPr>
              <w:t>□金湾区</w:t>
            </w:r>
            <w:r>
              <w:rPr>
                <w:rFonts w:ascii="Times New Roman" w:hAnsi="Times New Roman" w:eastAsia="仿宋_GB2312"/>
                <w:sz w:val="24"/>
                <w:szCs w:val="24"/>
                <w:highlight w:val="none"/>
              </w:rPr>
              <w:t xml:space="preserve">  </w:t>
            </w:r>
            <w:r>
              <w:rPr>
                <w:rFonts w:hint="eastAsia" w:ascii="Times New Roman" w:hAnsi="Times New Roman" w:eastAsia="仿宋_GB2312"/>
                <w:sz w:val="24"/>
                <w:szCs w:val="24"/>
                <w:highlight w:val="none"/>
                <w:lang w:eastAsia="zh-Hans"/>
              </w:rPr>
              <w:t>□斗门区</w:t>
            </w:r>
            <w:r>
              <w:rPr>
                <w:rFonts w:ascii="Times New Roman" w:hAnsi="Times New Roman" w:eastAsia="仿宋_GB2312"/>
                <w:sz w:val="24"/>
                <w:szCs w:val="24"/>
                <w:highlight w:val="none"/>
              </w:rPr>
              <w:t xml:space="preserve">   </w:t>
            </w:r>
          </w:p>
          <w:p>
            <w:pPr>
              <w:widowControl/>
              <w:spacing w:line="500" w:lineRule="exact"/>
              <w:jc w:val="left"/>
              <w:rPr>
                <w:rFonts w:ascii="Times New Roman" w:hAnsi="Times New Roman" w:eastAsia="仿宋_GB2312"/>
                <w:bCs/>
                <w:kern w:val="0"/>
                <w:sz w:val="24"/>
                <w:szCs w:val="24"/>
                <w:highlight w:val="none"/>
              </w:rPr>
            </w:pPr>
            <w:r>
              <w:rPr>
                <w:rFonts w:hint="eastAsia" w:ascii="Times New Roman" w:hAnsi="Times New Roman" w:eastAsia="仿宋_GB2312"/>
                <w:sz w:val="24"/>
                <w:szCs w:val="24"/>
                <w:highlight w:val="none"/>
                <w:lang w:eastAsia="zh-Hans"/>
              </w:rPr>
              <w:t>□高新区</w:t>
            </w:r>
            <w:r>
              <w:rPr>
                <w:rFonts w:ascii="Times New Roman" w:hAnsi="Times New Roman" w:eastAsia="仿宋_GB2312"/>
                <w:sz w:val="24"/>
                <w:szCs w:val="24"/>
                <w:highlight w:val="none"/>
              </w:rPr>
              <w:t xml:space="preserve">  </w:t>
            </w:r>
            <w:r>
              <w:rPr>
                <w:rFonts w:hint="eastAsia" w:ascii="Times New Roman" w:hAnsi="Times New Roman" w:eastAsia="仿宋_GB2312"/>
                <w:sz w:val="24"/>
                <w:szCs w:val="24"/>
                <w:highlight w:val="none"/>
              </w:rPr>
              <w:t>□珠海经济技术开发区</w:t>
            </w:r>
            <w:r>
              <w:rPr>
                <w:rFonts w:ascii="Times New Roman" w:hAnsi="Times New Roman" w:eastAsia="仿宋_GB2312"/>
                <w:sz w:val="24"/>
                <w:szCs w:val="24"/>
                <w:highlight w:val="none"/>
              </w:rPr>
              <w:t xml:space="preserve">  </w:t>
            </w:r>
            <w:r>
              <w:rPr>
                <w:rFonts w:hint="eastAsia" w:ascii="Times New Roman" w:hAnsi="Times New Roman" w:eastAsia="仿宋_GB2312"/>
                <w:sz w:val="24"/>
                <w:szCs w:val="24"/>
                <w:highlight w:val="none"/>
                <w:lang w:eastAsia="zh-Hans"/>
              </w:rPr>
              <w:t>□</w:t>
            </w:r>
            <w:r>
              <w:rPr>
                <w:rFonts w:hint="eastAsia" w:ascii="Times New Roman" w:hAnsi="Times New Roman" w:eastAsia="仿宋_GB2312"/>
                <w:sz w:val="24"/>
                <w:szCs w:val="24"/>
                <w:highlight w:val="none"/>
              </w:rPr>
              <w:t xml:space="preserve">万山海洋开发试验区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06" w:hRule="atLeast"/>
          <w:jc w:val="center"/>
        </w:trPr>
        <w:tc>
          <w:tcPr>
            <w:tcW w:w="1864" w:type="dxa"/>
            <w:noWrap/>
            <w:vAlign w:val="center"/>
          </w:tcPr>
          <w:p>
            <w:pPr>
              <w:widowControl/>
              <w:spacing w:line="288" w:lineRule="auto"/>
              <w:jc w:val="center"/>
              <w:rPr>
                <w:rFonts w:ascii="Times New Roman" w:hAnsi="Times New Roman" w:eastAsia="仿宋_GB2312"/>
                <w:kern w:val="0"/>
                <w:sz w:val="24"/>
                <w:szCs w:val="24"/>
                <w:highlight w:val="none"/>
              </w:rPr>
            </w:pPr>
            <w:r>
              <w:rPr>
                <w:rFonts w:ascii="Times New Roman" w:hAnsi="Times New Roman" w:eastAsia="仿宋_GB2312"/>
                <w:kern w:val="0"/>
                <w:sz w:val="24"/>
                <w:szCs w:val="24"/>
                <w:highlight w:val="none"/>
              </w:rPr>
              <w:t>企业所属的主管税务机关</w:t>
            </w:r>
          </w:p>
        </w:tc>
        <w:tc>
          <w:tcPr>
            <w:tcW w:w="7664" w:type="dxa"/>
            <w:gridSpan w:val="3"/>
            <w:noWrap/>
            <w:vAlign w:val="center"/>
          </w:tcPr>
          <w:p>
            <w:pPr>
              <w:adjustRightInd w:val="0"/>
              <w:snapToGrid w:val="0"/>
              <w:spacing w:before="156" w:beforeLines="50" w:line="312" w:lineRule="auto"/>
              <w:jc w:val="left"/>
              <w:rPr>
                <w:rFonts w:ascii="Times New Roman" w:hAnsi="Times New Roman" w:eastAsia="仿宋_GB2312"/>
                <w:sz w:val="24"/>
                <w:szCs w:val="24"/>
                <w:highlight w:val="none"/>
              </w:rPr>
            </w:pPr>
            <w:r>
              <w:rPr>
                <w:rFonts w:hint="eastAsia" w:ascii="Times New Roman" w:hAnsi="Times New Roman" w:eastAsia="仿宋_GB2312"/>
                <w:sz w:val="24"/>
                <w:szCs w:val="24"/>
                <w:highlight w:val="none"/>
                <w:lang w:eastAsia="zh-Hans"/>
              </w:rPr>
              <w:t>□香洲区税务局</w:t>
            </w:r>
            <w:r>
              <w:rPr>
                <w:rFonts w:ascii="Times New Roman" w:hAnsi="Times New Roman" w:eastAsia="仿宋_GB2312"/>
                <w:sz w:val="24"/>
                <w:szCs w:val="24"/>
                <w:highlight w:val="none"/>
              </w:rPr>
              <w:t xml:space="preserve">   </w:t>
            </w:r>
            <w:r>
              <w:rPr>
                <w:rFonts w:hint="eastAsia" w:ascii="Times New Roman" w:hAnsi="Times New Roman" w:eastAsia="仿宋_GB2312"/>
                <w:sz w:val="24"/>
                <w:szCs w:val="24"/>
                <w:highlight w:val="none"/>
                <w:lang w:eastAsia="zh-Hans"/>
              </w:rPr>
              <w:t>□金湾区税务局</w:t>
            </w:r>
            <w:r>
              <w:rPr>
                <w:rFonts w:ascii="Times New Roman" w:hAnsi="Times New Roman" w:eastAsia="仿宋_GB2312"/>
                <w:sz w:val="24"/>
                <w:szCs w:val="24"/>
                <w:highlight w:val="none"/>
              </w:rPr>
              <w:t xml:space="preserve">  </w:t>
            </w:r>
            <w:r>
              <w:rPr>
                <w:rFonts w:hint="eastAsia" w:ascii="Times New Roman" w:hAnsi="Times New Roman" w:eastAsia="仿宋_GB2312"/>
                <w:sz w:val="24"/>
                <w:szCs w:val="24"/>
                <w:highlight w:val="none"/>
                <w:lang w:eastAsia="zh-Hans"/>
              </w:rPr>
              <w:t>□斗门区税务局</w:t>
            </w:r>
            <w:r>
              <w:rPr>
                <w:rFonts w:ascii="Times New Roman" w:hAnsi="Times New Roman" w:eastAsia="仿宋_GB2312"/>
                <w:sz w:val="24"/>
                <w:szCs w:val="24"/>
                <w:highlight w:val="none"/>
              </w:rPr>
              <w:t xml:space="preserve">  </w:t>
            </w:r>
          </w:p>
          <w:p>
            <w:pPr>
              <w:adjustRightInd w:val="0"/>
              <w:snapToGrid w:val="0"/>
              <w:spacing w:before="156" w:beforeLines="50" w:line="312" w:lineRule="auto"/>
              <w:jc w:val="left"/>
              <w:rPr>
                <w:rFonts w:ascii="Times New Roman" w:hAnsi="Times New Roman" w:eastAsia="仿宋_GB2312"/>
                <w:sz w:val="24"/>
                <w:szCs w:val="24"/>
                <w:highlight w:val="none"/>
              </w:rPr>
            </w:pPr>
            <w:r>
              <w:rPr>
                <w:rFonts w:hint="eastAsia" w:ascii="Times New Roman" w:hAnsi="Times New Roman" w:eastAsia="仿宋_GB2312"/>
                <w:sz w:val="24"/>
                <w:szCs w:val="24"/>
                <w:highlight w:val="none"/>
                <w:lang w:eastAsia="zh-Hans"/>
              </w:rPr>
              <w:t>□珠海高新技术产业开发区税务局</w:t>
            </w:r>
            <w:r>
              <w:rPr>
                <w:rFonts w:ascii="Times New Roman" w:hAnsi="Times New Roman" w:eastAsia="仿宋_GB2312"/>
                <w:sz w:val="24"/>
                <w:szCs w:val="24"/>
                <w:highlight w:val="none"/>
              </w:rPr>
              <w:t xml:space="preserve">  </w:t>
            </w:r>
            <w:r>
              <w:rPr>
                <w:rFonts w:hint="eastAsia" w:ascii="Times New Roman" w:hAnsi="Times New Roman" w:eastAsia="仿宋_GB2312"/>
                <w:sz w:val="24"/>
                <w:szCs w:val="24"/>
                <w:highlight w:val="none"/>
              </w:rPr>
              <w:t>□珠海经济技术开发区税务局</w:t>
            </w:r>
            <w:r>
              <w:rPr>
                <w:rFonts w:ascii="Times New Roman" w:hAnsi="Times New Roman" w:eastAsia="仿宋_GB2312"/>
                <w:sz w:val="24"/>
                <w:szCs w:val="24"/>
                <w:highlight w:val="none"/>
              </w:rPr>
              <w:t xml:space="preserve">    </w:t>
            </w:r>
            <w:r>
              <w:rPr>
                <w:rFonts w:hint="eastAsia" w:ascii="Times New Roman" w:hAnsi="Times New Roman" w:eastAsia="仿宋_GB2312"/>
                <w:sz w:val="24"/>
                <w:szCs w:val="24"/>
                <w:highlight w:val="none"/>
                <w:lang w:eastAsia="zh-Hans"/>
              </w:rPr>
              <w:sym w:font="Wingdings 2" w:char="00A3"/>
            </w:r>
            <w:r>
              <w:rPr>
                <w:rFonts w:hint="eastAsia" w:ascii="Times New Roman" w:hAnsi="Times New Roman" w:eastAsia="仿宋_GB2312"/>
                <w:sz w:val="24"/>
                <w:szCs w:val="24"/>
                <w:highlight w:val="none"/>
              </w:rPr>
              <w:t>万山海洋开发试验区税务局</w:t>
            </w:r>
            <w:r>
              <w:rPr>
                <w:rFonts w:ascii="Times New Roman" w:hAnsi="Times New Roman" w:eastAsia="仿宋_GB2312"/>
                <w:sz w:val="24"/>
                <w:szCs w:val="24"/>
                <w:highlight w:val="none"/>
              </w:rPr>
              <w:t xml:space="preserve">  </w:t>
            </w:r>
          </w:p>
          <w:p>
            <w:pPr>
              <w:adjustRightInd w:val="0"/>
              <w:snapToGrid w:val="0"/>
              <w:spacing w:line="312" w:lineRule="auto"/>
              <w:jc w:val="left"/>
              <w:rPr>
                <w:rFonts w:ascii="Times New Roman" w:hAnsi="Times New Roman" w:eastAsia="仿宋_GB2312"/>
                <w:sz w:val="24"/>
                <w:szCs w:val="24"/>
                <w:highlight w:val="none"/>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86" w:hRule="atLeast"/>
          <w:jc w:val="center"/>
        </w:trPr>
        <w:tc>
          <w:tcPr>
            <w:tcW w:w="1864" w:type="dxa"/>
            <w:noWrap/>
            <w:vAlign w:val="center"/>
          </w:tcPr>
          <w:p>
            <w:pPr>
              <w:widowControl/>
              <w:spacing w:line="500" w:lineRule="exact"/>
              <w:jc w:val="center"/>
              <w:rPr>
                <w:rFonts w:ascii="Times New Roman" w:hAnsi="Times New Roman" w:eastAsia="仿宋_GB2312"/>
                <w:bCs/>
                <w:kern w:val="0"/>
                <w:sz w:val="24"/>
                <w:szCs w:val="24"/>
                <w:highlight w:val="none"/>
              </w:rPr>
            </w:pPr>
            <w:r>
              <w:rPr>
                <w:rFonts w:ascii="Times New Roman" w:hAnsi="Times New Roman" w:eastAsia="仿宋_GB2312"/>
                <w:spacing w:val="-20"/>
                <w:sz w:val="24"/>
                <w:szCs w:val="24"/>
                <w:highlight w:val="none"/>
              </w:rPr>
              <w:t>是否有以下资质</w:t>
            </w:r>
          </w:p>
        </w:tc>
        <w:tc>
          <w:tcPr>
            <w:tcW w:w="7664" w:type="dxa"/>
            <w:gridSpan w:val="3"/>
            <w:noWrap/>
            <w:vAlign w:val="center"/>
          </w:tcPr>
          <w:p>
            <w:pPr>
              <w:widowControl/>
              <w:spacing w:line="500" w:lineRule="exact"/>
              <w:jc w:val="left"/>
              <w:rPr>
                <w:rFonts w:ascii="Times New Roman" w:hAnsi="Times New Roman" w:eastAsia="仿宋_GB2312"/>
                <w:bCs/>
                <w:kern w:val="0"/>
                <w:sz w:val="24"/>
                <w:szCs w:val="24"/>
                <w:highlight w:val="none"/>
              </w:rPr>
            </w:pPr>
            <w:r>
              <w:rPr>
                <w:rFonts w:ascii="Times New Roman" w:hAnsi="Times New Roman" w:eastAsia="仿宋_GB2312"/>
                <w:bCs/>
                <w:kern w:val="0"/>
                <w:sz w:val="24"/>
                <w:szCs w:val="24"/>
                <w:highlight w:val="none"/>
              </w:rPr>
              <w:t xml:space="preserve">□国家高新技术企业  </w:t>
            </w:r>
            <w:r>
              <w:rPr>
                <w:rFonts w:hint="eastAsia" w:ascii="Times New Roman" w:hAnsi="Times New Roman" w:eastAsia="仿宋_GB2312"/>
                <w:bCs/>
                <w:kern w:val="0"/>
                <w:sz w:val="24"/>
                <w:szCs w:val="24"/>
                <w:highlight w:val="none"/>
              </w:rPr>
              <w:t>认定年度：</w:t>
            </w:r>
            <w:r>
              <w:rPr>
                <w:rFonts w:ascii="Times New Roman" w:hAnsi="Times New Roman" w:eastAsia="仿宋_GB2312"/>
                <w:bCs/>
                <w:kern w:val="0"/>
                <w:sz w:val="24"/>
                <w:szCs w:val="24"/>
                <w:highlight w:val="none"/>
                <w:u w:val="single"/>
              </w:rPr>
              <w:t xml:space="preserve"> </w:t>
            </w:r>
            <w:r>
              <w:rPr>
                <w:rFonts w:hint="eastAsia" w:ascii="Times New Roman" w:hAnsi="Times New Roman" w:eastAsia="仿宋_GB2312"/>
                <w:bCs/>
                <w:kern w:val="0"/>
                <w:sz w:val="24"/>
                <w:szCs w:val="24"/>
                <w:highlight w:val="none"/>
                <w:u w:val="single"/>
              </w:rPr>
              <w:t xml:space="preserve">   </w:t>
            </w:r>
            <w:r>
              <w:rPr>
                <w:rFonts w:ascii="Times New Roman" w:hAnsi="Times New Roman" w:eastAsia="仿宋_GB2312"/>
                <w:bCs/>
                <w:kern w:val="0"/>
                <w:sz w:val="24"/>
                <w:szCs w:val="24"/>
                <w:highlight w:val="none"/>
                <w:u w:val="single"/>
              </w:rPr>
              <w:t xml:space="preserve">  </w:t>
            </w:r>
            <w:r>
              <w:rPr>
                <w:rFonts w:ascii="Times New Roman" w:hAnsi="Times New Roman" w:eastAsia="仿宋_GB2312"/>
                <w:bCs/>
                <w:kern w:val="0"/>
                <w:sz w:val="24"/>
                <w:szCs w:val="24"/>
                <w:highlight w:val="none"/>
              </w:rPr>
              <w:t>年</w:t>
            </w:r>
            <w:r>
              <w:rPr>
                <w:rFonts w:hint="eastAsia" w:ascii="Times New Roman" w:hAnsi="Times New Roman" w:eastAsia="仿宋_GB2312"/>
                <w:bCs/>
                <w:kern w:val="0"/>
                <w:sz w:val="24"/>
                <w:szCs w:val="24"/>
                <w:highlight w:val="none"/>
              </w:rPr>
              <w:t xml:space="preserve">，证书编号：           </w:t>
            </w:r>
          </w:p>
          <w:p>
            <w:pPr>
              <w:widowControl/>
              <w:spacing w:line="500" w:lineRule="exact"/>
              <w:jc w:val="left"/>
              <w:rPr>
                <w:rFonts w:ascii="Times New Roman" w:hAnsi="Times New Roman" w:eastAsia="仿宋_GB2312"/>
                <w:bCs/>
                <w:kern w:val="0"/>
                <w:sz w:val="24"/>
                <w:szCs w:val="24"/>
                <w:highlight w:val="none"/>
              </w:rPr>
            </w:pPr>
            <w:r>
              <w:rPr>
                <w:rFonts w:ascii="Times New Roman" w:hAnsi="Times New Roman" w:eastAsia="仿宋_GB2312"/>
                <w:bCs/>
                <w:kern w:val="0"/>
                <w:sz w:val="24"/>
                <w:szCs w:val="24"/>
                <w:highlight w:val="none"/>
              </w:rPr>
              <w:t>□专精特新企业（□国家级  □省级 ）  入库</w:t>
            </w:r>
            <w:r>
              <w:rPr>
                <w:rFonts w:hint="eastAsia" w:ascii="Times New Roman" w:hAnsi="Times New Roman" w:eastAsia="仿宋_GB2312"/>
                <w:bCs/>
                <w:kern w:val="0"/>
                <w:sz w:val="24"/>
                <w:szCs w:val="24"/>
                <w:highlight w:val="none"/>
              </w:rPr>
              <w:t>年度</w:t>
            </w:r>
            <w:r>
              <w:rPr>
                <w:rFonts w:ascii="Times New Roman" w:hAnsi="Times New Roman" w:eastAsia="仿宋_GB2312"/>
                <w:bCs/>
                <w:kern w:val="0"/>
                <w:sz w:val="24"/>
                <w:szCs w:val="24"/>
                <w:highlight w:val="none"/>
              </w:rPr>
              <w:t>：</w:t>
            </w:r>
            <w:r>
              <w:rPr>
                <w:rFonts w:ascii="Times New Roman" w:hAnsi="Times New Roman" w:eastAsia="仿宋_GB2312"/>
                <w:bCs/>
                <w:kern w:val="0"/>
                <w:sz w:val="24"/>
                <w:szCs w:val="24"/>
                <w:highlight w:val="none"/>
                <w:u w:val="single"/>
              </w:rPr>
              <w:t xml:space="preserve"> </w:t>
            </w:r>
            <w:r>
              <w:rPr>
                <w:rFonts w:hint="eastAsia" w:ascii="Times New Roman" w:hAnsi="Times New Roman" w:eastAsia="仿宋_GB2312"/>
                <w:bCs/>
                <w:kern w:val="0"/>
                <w:sz w:val="24"/>
                <w:szCs w:val="24"/>
                <w:highlight w:val="none"/>
                <w:u w:val="single"/>
              </w:rPr>
              <w:t xml:space="preserve">   </w:t>
            </w:r>
            <w:r>
              <w:rPr>
                <w:rFonts w:ascii="Times New Roman" w:hAnsi="Times New Roman" w:eastAsia="仿宋_GB2312"/>
                <w:bCs/>
                <w:kern w:val="0"/>
                <w:sz w:val="24"/>
                <w:szCs w:val="24"/>
                <w:highlight w:val="none"/>
                <w:u w:val="single"/>
              </w:rPr>
              <w:t xml:space="preserve">  </w:t>
            </w:r>
            <w:r>
              <w:rPr>
                <w:rFonts w:ascii="Times New Roman" w:hAnsi="Times New Roman" w:eastAsia="仿宋_GB2312"/>
                <w:bCs/>
                <w:kern w:val="0"/>
                <w:sz w:val="24"/>
                <w:szCs w:val="24"/>
                <w:highlight w:val="none"/>
              </w:rPr>
              <w:t>年</w:t>
            </w:r>
            <w:r>
              <w:rPr>
                <w:rFonts w:hint="eastAsia" w:ascii="Times New Roman" w:hAnsi="Times New Roman" w:eastAsia="仿宋_GB2312"/>
                <w:bCs/>
                <w:kern w:val="0"/>
                <w:sz w:val="24"/>
                <w:szCs w:val="24"/>
                <w:highlight w:val="none"/>
              </w:rPr>
              <w:t>，</w:t>
            </w:r>
          </w:p>
          <w:p>
            <w:pPr>
              <w:widowControl/>
              <w:spacing w:line="500" w:lineRule="exact"/>
              <w:jc w:val="left"/>
              <w:rPr>
                <w:rFonts w:hint="eastAsia" w:ascii="Times New Roman" w:hAnsi="Times New Roman" w:eastAsia="仿宋_GB2312"/>
                <w:bCs/>
                <w:kern w:val="0"/>
                <w:sz w:val="24"/>
                <w:szCs w:val="24"/>
                <w:highlight w:val="none"/>
                <w:lang w:eastAsia="zh"/>
              </w:rPr>
            </w:pPr>
            <w:r>
              <w:rPr>
                <w:rFonts w:ascii="Times New Roman" w:hAnsi="Times New Roman" w:eastAsia="仿宋_GB2312"/>
                <w:bCs/>
                <w:kern w:val="0"/>
                <w:sz w:val="24"/>
                <w:szCs w:val="24"/>
                <w:highlight w:val="none"/>
              </w:rPr>
              <w:t>证书编号</w:t>
            </w:r>
            <w:r>
              <w:rPr>
                <w:rFonts w:hint="eastAsia" w:ascii="Times New Roman" w:hAnsi="Times New Roman" w:eastAsia="仿宋_GB2312"/>
                <w:bCs/>
                <w:kern w:val="0"/>
                <w:sz w:val="24"/>
                <w:szCs w:val="24"/>
                <w:highlight w:val="none"/>
                <w:lang w:eastAsia="zh"/>
              </w:rPr>
              <w:t>:</w:t>
            </w:r>
            <w:r>
              <w:rPr>
                <w:rFonts w:hint="eastAsia" w:ascii="Times New Roman" w:hAnsi="Times New Roman" w:eastAsia="仿宋_GB2312"/>
                <w:bCs/>
                <w:kern w:val="0"/>
                <w:sz w:val="24"/>
                <w:szCs w:val="24"/>
                <w:highlight w:val="none"/>
              </w:rPr>
              <w:t xml:space="preserve">      </w:t>
            </w:r>
            <w:r>
              <w:rPr>
                <w:rFonts w:hint="eastAsia" w:ascii="Times New Roman" w:hAnsi="Times New Roman" w:eastAsia="仿宋_GB2312"/>
                <w:bCs/>
                <w:kern w:val="0"/>
                <w:sz w:val="24"/>
                <w:szCs w:val="24"/>
                <w:highlight w:val="none"/>
                <w:lang w:eastAsia="zh"/>
              </w:rPr>
              <w:t xml:space="preserve">    </w:t>
            </w:r>
          </w:p>
          <w:p>
            <w:pPr>
              <w:widowControl/>
              <w:spacing w:line="500" w:lineRule="exact"/>
              <w:jc w:val="left"/>
              <w:rPr>
                <w:rFonts w:ascii="Times New Roman" w:hAnsi="Times New Roman" w:eastAsia="仿宋_GB2312"/>
                <w:bCs/>
                <w:kern w:val="0"/>
                <w:sz w:val="24"/>
                <w:szCs w:val="24"/>
                <w:highlight w:val="none"/>
              </w:rPr>
            </w:pPr>
            <w:r>
              <w:rPr>
                <w:rFonts w:ascii="Times New Roman" w:hAnsi="Times New Roman" w:eastAsia="仿宋_GB2312"/>
                <w:bCs/>
                <w:kern w:val="0"/>
                <w:sz w:val="24"/>
                <w:szCs w:val="24"/>
                <w:highlight w:val="none"/>
              </w:rPr>
              <w:t>□</w:t>
            </w:r>
            <w:r>
              <w:rPr>
                <w:rFonts w:hint="eastAsia" w:ascii="Times New Roman" w:hAnsi="Times New Roman" w:eastAsia="仿宋_GB2312"/>
                <w:bCs/>
                <w:kern w:val="0"/>
                <w:sz w:val="24"/>
                <w:szCs w:val="24"/>
                <w:highlight w:val="none"/>
                <w:lang w:eastAsia="zh-CN"/>
              </w:rPr>
              <w:t>制造业单项冠军</w:t>
            </w:r>
            <w:r>
              <w:rPr>
                <w:rFonts w:ascii="Times New Roman" w:hAnsi="Times New Roman" w:eastAsia="仿宋_GB2312"/>
                <w:bCs/>
                <w:kern w:val="0"/>
                <w:sz w:val="24"/>
                <w:szCs w:val="24"/>
                <w:highlight w:val="none"/>
              </w:rPr>
              <w:t>（□国家级  □省级）  入库</w:t>
            </w:r>
            <w:r>
              <w:rPr>
                <w:rFonts w:hint="eastAsia" w:ascii="Times New Roman" w:hAnsi="Times New Roman" w:eastAsia="仿宋_GB2312"/>
                <w:bCs/>
                <w:kern w:val="0"/>
                <w:sz w:val="24"/>
                <w:szCs w:val="24"/>
                <w:highlight w:val="none"/>
              </w:rPr>
              <w:t>年度</w:t>
            </w:r>
            <w:r>
              <w:rPr>
                <w:rFonts w:ascii="Times New Roman" w:hAnsi="Times New Roman" w:eastAsia="仿宋_GB2312"/>
                <w:bCs/>
                <w:kern w:val="0"/>
                <w:sz w:val="24"/>
                <w:szCs w:val="24"/>
                <w:highlight w:val="none"/>
              </w:rPr>
              <w:t>：</w:t>
            </w:r>
            <w:r>
              <w:rPr>
                <w:rFonts w:ascii="Times New Roman" w:hAnsi="Times New Roman" w:eastAsia="仿宋_GB2312"/>
                <w:bCs/>
                <w:kern w:val="0"/>
                <w:sz w:val="24"/>
                <w:szCs w:val="24"/>
                <w:highlight w:val="none"/>
                <w:u w:val="single"/>
              </w:rPr>
              <w:t xml:space="preserve"> </w:t>
            </w:r>
            <w:r>
              <w:rPr>
                <w:rFonts w:hint="eastAsia" w:ascii="Times New Roman" w:hAnsi="Times New Roman" w:eastAsia="仿宋_GB2312"/>
                <w:bCs/>
                <w:kern w:val="0"/>
                <w:sz w:val="24"/>
                <w:szCs w:val="24"/>
                <w:highlight w:val="none"/>
                <w:u w:val="single"/>
              </w:rPr>
              <w:t xml:space="preserve">   </w:t>
            </w:r>
            <w:r>
              <w:rPr>
                <w:rFonts w:ascii="Times New Roman" w:hAnsi="Times New Roman" w:eastAsia="仿宋_GB2312"/>
                <w:bCs/>
                <w:kern w:val="0"/>
                <w:sz w:val="24"/>
                <w:szCs w:val="24"/>
                <w:highlight w:val="none"/>
                <w:u w:val="single"/>
              </w:rPr>
              <w:t xml:space="preserve">  </w:t>
            </w:r>
            <w:r>
              <w:rPr>
                <w:rFonts w:ascii="Times New Roman" w:hAnsi="Times New Roman" w:eastAsia="仿宋_GB2312"/>
                <w:bCs/>
                <w:kern w:val="0"/>
                <w:sz w:val="24"/>
                <w:szCs w:val="24"/>
                <w:highlight w:val="none"/>
              </w:rPr>
              <w:t>年</w:t>
            </w:r>
            <w:r>
              <w:rPr>
                <w:rFonts w:hint="eastAsia" w:ascii="Times New Roman" w:hAnsi="Times New Roman" w:eastAsia="仿宋_GB2312"/>
                <w:bCs/>
                <w:kern w:val="0"/>
                <w:sz w:val="24"/>
                <w:szCs w:val="24"/>
                <w:highlight w:val="none"/>
              </w:rPr>
              <w:t>，</w:t>
            </w:r>
          </w:p>
          <w:p>
            <w:pPr>
              <w:widowControl/>
              <w:spacing w:line="500" w:lineRule="exact"/>
              <w:jc w:val="left"/>
              <w:rPr>
                <w:highlight w:val="none"/>
                <w:lang w:eastAsia="zh"/>
              </w:rPr>
            </w:pPr>
            <w:r>
              <w:rPr>
                <w:rFonts w:ascii="Times New Roman" w:hAnsi="Times New Roman" w:eastAsia="仿宋_GB2312"/>
                <w:bCs/>
                <w:kern w:val="0"/>
                <w:sz w:val="24"/>
                <w:szCs w:val="24"/>
                <w:highlight w:val="none"/>
              </w:rPr>
              <w:t>证书编号</w:t>
            </w:r>
            <w:r>
              <w:rPr>
                <w:rFonts w:hint="eastAsia" w:ascii="Times New Roman" w:hAnsi="Times New Roman" w:eastAsia="仿宋_GB2312"/>
                <w:bCs/>
                <w:kern w:val="0"/>
                <w:sz w:val="24"/>
                <w:szCs w:val="24"/>
                <w:highlight w:val="none"/>
                <w:lang w:eastAsia="zh"/>
              </w:rPr>
              <w:t>:</w:t>
            </w:r>
            <w:r>
              <w:rPr>
                <w:rFonts w:hint="eastAsia" w:ascii="Times New Roman" w:hAnsi="Times New Roman" w:eastAsia="仿宋_GB2312"/>
                <w:bCs/>
                <w:kern w:val="0"/>
                <w:sz w:val="24"/>
                <w:szCs w:val="24"/>
                <w:highlight w:val="none"/>
              </w:rPr>
              <w:t xml:space="preserve">      </w:t>
            </w:r>
            <w:r>
              <w:rPr>
                <w:rFonts w:hint="eastAsia" w:ascii="Times New Roman" w:hAnsi="Times New Roman" w:eastAsia="仿宋_GB2312"/>
                <w:bCs/>
                <w:kern w:val="0"/>
                <w:sz w:val="24"/>
                <w:szCs w:val="24"/>
                <w:highlight w:val="none"/>
                <w:lang w:eastAsia="zh"/>
              </w:rPr>
              <w:t xml:space="preserve">    </w:t>
            </w:r>
          </w:p>
          <w:p>
            <w:pPr>
              <w:widowControl/>
              <w:spacing w:line="500" w:lineRule="exact"/>
              <w:jc w:val="left"/>
              <w:rPr>
                <w:rFonts w:ascii="Times New Roman" w:hAnsi="Times New Roman" w:eastAsia="仿宋_GB2312"/>
                <w:bCs/>
                <w:kern w:val="0"/>
                <w:sz w:val="24"/>
                <w:szCs w:val="24"/>
                <w:highlight w:val="none"/>
              </w:rPr>
            </w:pPr>
            <w:r>
              <w:rPr>
                <w:rFonts w:ascii="Times New Roman" w:hAnsi="Times New Roman" w:eastAsia="仿宋_GB2312"/>
                <w:bCs/>
                <w:kern w:val="0"/>
                <w:sz w:val="24"/>
                <w:szCs w:val="24"/>
                <w:highlight w:val="none"/>
              </w:rPr>
              <w:t>□</w:t>
            </w:r>
            <w:r>
              <w:rPr>
                <w:rFonts w:hint="eastAsia" w:ascii="Times New Roman" w:hAnsi="Times New Roman" w:eastAsia="仿宋_GB2312"/>
                <w:bCs/>
                <w:kern w:val="0"/>
                <w:sz w:val="24"/>
                <w:szCs w:val="24"/>
                <w:highlight w:val="none"/>
              </w:rPr>
              <w:t>其他：请具体填写</w:t>
            </w:r>
            <w:r>
              <w:rPr>
                <w:rFonts w:ascii="Times New Roman" w:hAnsi="Times New Roman" w:eastAsia="仿宋_GB2312"/>
                <w:bCs/>
                <w:kern w:val="0"/>
                <w:sz w:val="24"/>
                <w:szCs w:val="24"/>
                <w:highlight w:val="none"/>
              </w:rPr>
              <w:t>（□国家级  □省级  □市级）</w:t>
            </w:r>
            <w:r>
              <w:rPr>
                <w:rFonts w:hint="eastAsia" w:ascii="Times New Roman" w:hAnsi="Times New Roman" w:eastAsia="仿宋_GB2312"/>
                <w:bCs/>
                <w:kern w:val="0"/>
                <w:sz w:val="24"/>
                <w:szCs w:val="24"/>
                <w:highlight w:val="none"/>
              </w:rPr>
              <w:t>，获得年度：    ，证书编号</w:t>
            </w:r>
            <w:r>
              <w:rPr>
                <w:rFonts w:hint="eastAsia" w:ascii="Times New Roman" w:hAnsi="Times New Roman" w:eastAsia="仿宋_GB2312"/>
                <w:bCs/>
                <w:kern w:val="0"/>
                <w:sz w:val="24"/>
                <w:szCs w:val="24"/>
                <w:highlight w:val="none"/>
                <w:lang w:eastAsia="zh"/>
              </w:rPr>
              <w:t>:</w:t>
            </w:r>
            <w:r>
              <w:rPr>
                <w:rFonts w:hint="eastAsia" w:ascii="Times New Roman" w:hAnsi="Times New Roman" w:eastAsia="仿宋_GB2312"/>
                <w:bCs/>
                <w:kern w:val="0"/>
                <w:sz w:val="24"/>
                <w:szCs w:val="24"/>
                <w:highlight w:val="none"/>
              </w:rPr>
              <w:t xml:space="preserve">           </w:t>
            </w:r>
          </w:p>
          <w:p>
            <w:pPr>
              <w:pStyle w:val="2"/>
              <w:rPr>
                <w:rFonts w:ascii="Times New Roman" w:hAnsi="Times New Roman"/>
                <w:highlight w:val="none"/>
              </w:rPr>
            </w:pPr>
            <w:r>
              <w:rPr>
                <w:rFonts w:ascii="Times New Roman" w:hAnsi="Times New Roman" w:eastAsia="仿宋_GB2312"/>
                <w:bCs/>
                <w:kern w:val="0"/>
                <w:sz w:val="24"/>
                <w:szCs w:val="24"/>
                <w:highlight w:val="none"/>
              </w:rPr>
              <w:t>（请在□打“</w:t>
            </w:r>
            <w:r>
              <w:rPr>
                <w:rFonts w:ascii="Times New Roman" w:hAnsi="Times New Roman" w:eastAsia="仿宋_GB2312"/>
                <w:sz w:val="24"/>
                <w:szCs w:val="24"/>
                <w:highlight w:val="none"/>
              </w:rPr>
              <w:sym w:font="Wingdings" w:char="F0FE"/>
            </w:r>
            <w:r>
              <w:rPr>
                <w:rFonts w:ascii="Times New Roman" w:hAnsi="Times New Roman" w:eastAsia="仿宋_GB2312"/>
                <w:bCs/>
                <w:kern w:val="0"/>
                <w:sz w:val="24"/>
                <w:szCs w:val="24"/>
                <w:highlight w:val="none"/>
              </w:rPr>
              <w:t>”，可多选）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934" w:hRule="atLeast"/>
          <w:jc w:val="center"/>
        </w:trPr>
        <w:tc>
          <w:tcPr>
            <w:tcW w:w="1864" w:type="dxa"/>
            <w:noWrap/>
            <w:vAlign w:val="center"/>
          </w:tcPr>
          <w:p>
            <w:pPr>
              <w:adjustRightInd w:val="0"/>
              <w:snapToGrid w:val="0"/>
              <w:jc w:val="center"/>
              <w:rPr>
                <w:rFonts w:ascii="Times New Roman" w:hAnsi="Times New Roman" w:eastAsia="仿宋_GB2312"/>
                <w:bCs/>
                <w:kern w:val="0"/>
                <w:sz w:val="24"/>
                <w:szCs w:val="24"/>
                <w:highlight w:val="none"/>
              </w:rPr>
            </w:pPr>
            <w:r>
              <w:rPr>
                <w:rFonts w:ascii="Times New Roman" w:hAnsi="Times New Roman" w:eastAsia="仿宋_GB2312"/>
                <w:bCs/>
                <w:kern w:val="0"/>
                <w:sz w:val="24"/>
                <w:szCs w:val="24"/>
                <w:highlight w:val="none"/>
              </w:rPr>
              <w:t>所属行业领域</w:t>
            </w:r>
          </w:p>
          <w:p>
            <w:pPr>
              <w:adjustRightInd w:val="0"/>
              <w:snapToGrid w:val="0"/>
              <w:jc w:val="center"/>
              <w:rPr>
                <w:rFonts w:ascii="Times New Roman" w:hAnsi="Times New Roman" w:eastAsia="仿宋_GB2312"/>
                <w:sz w:val="24"/>
                <w:szCs w:val="24"/>
                <w:highlight w:val="none"/>
              </w:rPr>
            </w:pPr>
          </w:p>
        </w:tc>
        <w:tc>
          <w:tcPr>
            <w:tcW w:w="7664" w:type="dxa"/>
            <w:gridSpan w:val="3"/>
            <w:noWrap/>
            <w:vAlign w:val="center"/>
          </w:tcPr>
          <w:p>
            <w:pPr>
              <w:widowControl w:val="0"/>
              <w:spacing w:line="320" w:lineRule="exact"/>
              <w:jc w:val="both"/>
              <w:rPr>
                <w:rFonts w:hint="eastAsia" w:ascii="仿宋_GB2312" w:hAnsi="Times New Roman" w:eastAsia="仿宋_GB2312" w:cs="Times New Roman"/>
                <w:kern w:val="2"/>
                <w:sz w:val="24"/>
                <w:szCs w:val="24"/>
                <w:highlight w:val="none"/>
                <w:lang w:val="en-US" w:eastAsia="zh-CN" w:bidi="ar-SA"/>
              </w:rPr>
            </w:pPr>
            <w:r>
              <w:rPr>
                <w:rFonts w:hint="eastAsia" w:ascii="仿宋_GB2312" w:hAnsi="Times New Roman" w:eastAsia="仿宋_GB2312" w:cs="Times New Roman"/>
                <w:kern w:val="2"/>
                <w:sz w:val="24"/>
                <w:szCs w:val="24"/>
                <w:highlight w:val="none"/>
                <w:lang w:val="en-US" w:eastAsia="zh-CN" w:bidi="ar-SA"/>
              </w:rPr>
              <w:t>产业领域：</w:t>
            </w:r>
          </w:p>
          <w:p>
            <w:pPr>
              <w:widowControl w:val="0"/>
              <w:spacing w:line="320" w:lineRule="exact"/>
              <w:jc w:val="both"/>
              <w:rPr>
                <w:rFonts w:hint="eastAsia" w:ascii="仿宋_GB2312" w:hAnsi="Times New Roman" w:eastAsia="仿宋_GB2312" w:cs="Times New Roman"/>
                <w:kern w:val="2"/>
                <w:sz w:val="21"/>
                <w:szCs w:val="21"/>
                <w:highlight w:val="none"/>
                <w:lang w:val="en-US" w:eastAsia="zh-CN" w:bidi="ar-SA"/>
              </w:rPr>
            </w:pPr>
            <w:r>
              <w:rPr>
                <w:rFonts w:hint="eastAsia" w:ascii="仿宋_GB2312" w:hAnsi="Times New Roman" w:eastAsia="仿宋_GB2312" w:cs="Times New Roman"/>
                <w:kern w:val="2"/>
                <w:sz w:val="21"/>
                <w:szCs w:val="21"/>
                <w:highlight w:val="none"/>
                <w:lang w:val="en-US" w:eastAsia="zh-CN" w:bidi="ar-SA"/>
              </w:rPr>
              <w:t>□新一代信息技术                       □人工智能</w:t>
            </w:r>
          </w:p>
          <w:p>
            <w:pPr>
              <w:widowControl w:val="0"/>
              <w:spacing w:line="320" w:lineRule="exact"/>
              <w:jc w:val="both"/>
              <w:rPr>
                <w:rFonts w:hint="eastAsia" w:ascii="仿宋_GB2312" w:hAnsi="Times New Roman" w:eastAsia="仿宋_GB2312" w:cs="Times New Roman"/>
                <w:kern w:val="2"/>
                <w:sz w:val="21"/>
                <w:szCs w:val="21"/>
                <w:highlight w:val="none"/>
                <w:lang w:val="en-US" w:eastAsia="zh-CN" w:bidi="ar-SA"/>
              </w:rPr>
            </w:pPr>
            <w:r>
              <w:rPr>
                <w:rFonts w:hint="eastAsia" w:ascii="仿宋_GB2312" w:hAnsi="Times New Roman" w:eastAsia="仿宋_GB2312" w:cs="Times New Roman"/>
                <w:kern w:val="2"/>
                <w:sz w:val="21"/>
                <w:szCs w:val="21"/>
                <w:highlight w:val="none"/>
                <w:lang w:val="en-US" w:eastAsia="zh-CN" w:bidi="ar-SA"/>
              </w:rPr>
              <w:t>□集成电路                             □生物医药与健康</w:t>
            </w:r>
          </w:p>
          <w:p>
            <w:pPr>
              <w:widowControl w:val="0"/>
              <w:spacing w:line="320" w:lineRule="exact"/>
              <w:jc w:val="both"/>
              <w:rPr>
                <w:rFonts w:hint="eastAsia" w:ascii="仿宋_GB2312" w:hAnsi="Times New Roman" w:eastAsia="仿宋_GB2312" w:cs="Times New Roman"/>
                <w:kern w:val="2"/>
                <w:sz w:val="21"/>
                <w:szCs w:val="21"/>
                <w:highlight w:val="none"/>
                <w:lang w:val="en-US" w:eastAsia="zh-CN" w:bidi="ar-SA"/>
              </w:rPr>
            </w:pPr>
            <w:r>
              <w:rPr>
                <w:rFonts w:hint="eastAsia" w:ascii="仿宋_GB2312" w:hAnsi="Times New Roman" w:eastAsia="仿宋_GB2312" w:cs="Times New Roman"/>
                <w:kern w:val="2"/>
                <w:sz w:val="21"/>
                <w:szCs w:val="21"/>
                <w:highlight w:val="none"/>
                <w:lang w:val="en-US" w:eastAsia="zh-CN" w:bidi="ar-SA"/>
              </w:rPr>
              <w:t>□高端装备制造                         □智能制造</w:t>
            </w:r>
          </w:p>
          <w:p>
            <w:pPr>
              <w:widowControl w:val="0"/>
              <w:spacing w:line="320" w:lineRule="exact"/>
              <w:jc w:val="both"/>
              <w:rPr>
                <w:rFonts w:hint="eastAsia" w:ascii="仿宋_GB2312" w:hAnsi="Times New Roman" w:eastAsia="仿宋_GB2312" w:cs="Times New Roman"/>
                <w:kern w:val="2"/>
                <w:sz w:val="21"/>
                <w:szCs w:val="21"/>
                <w:highlight w:val="none"/>
                <w:lang w:val="en-US" w:eastAsia="zh-CN" w:bidi="ar-SA"/>
              </w:rPr>
            </w:pPr>
            <w:r>
              <w:rPr>
                <w:rFonts w:hint="eastAsia" w:ascii="仿宋_GB2312" w:hAnsi="Times New Roman" w:eastAsia="仿宋_GB2312" w:cs="Times New Roman"/>
                <w:kern w:val="2"/>
                <w:sz w:val="21"/>
                <w:szCs w:val="21"/>
                <w:highlight w:val="none"/>
                <w:lang w:val="en-US" w:eastAsia="zh-CN" w:bidi="ar-SA"/>
              </w:rPr>
              <w:t>□新能源汽车                           □智能家电</w:t>
            </w:r>
          </w:p>
          <w:p>
            <w:pPr>
              <w:widowControl w:val="0"/>
              <w:spacing w:line="320" w:lineRule="exact"/>
              <w:jc w:val="both"/>
              <w:rPr>
                <w:rFonts w:hint="eastAsia" w:ascii="仿宋_GB2312" w:hAnsi="Times New Roman" w:eastAsia="仿宋_GB2312" w:cs="Times New Roman"/>
                <w:kern w:val="2"/>
                <w:sz w:val="21"/>
                <w:szCs w:val="21"/>
                <w:highlight w:val="none"/>
                <w:lang w:val="en-US" w:eastAsia="zh-CN" w:bidi="ar-SA"/>
              </w:rPr>
            </w:pPr>
            <w:r>
              <w:rPr>
                <w:rFonts w:hint="eastAsia" w:ascii="仿宋_GB2312" w:hAnsi="Times New Roman" w:eastAsia="仿宋_GB2312" w:cs="Times New Roman"/>
                <w:kern w:val="2"/>
                <w:sz w:val="21"/>
                <w:szCs w:val="21"/>
                <w:highlight w:val="none"/>
                <w:lang w:val="en-US" w:eastAsia="zh-CN" w:bidi="ar-SA"/>
              </w:rPr>
              <w:t>□半导体与集成电路                     □高端装备制造</w:t>
            </w:r>
          </w:p>
          <w:p>
            <w:pPr>
              <w:widowControl w:val="0"/>
              <w:spacing w:line="320" w:lineRule="exact"/>
              <w:jc w:val="both"/>
              <w:rPr>
                <w:rFonts w:hint="eastAsia" w:ascii="仿宋_GB2312" w:hAnsi="Times New Roman" w:eastAsia="仿宋_GB2312" w:cs="Times New Roman"/>
                <w:kern w:val="2"/>
                <w:sz w:val="21"/>
                <w:szCs w:val="21"/>
                <w:highlight w:val="none"/>
                <w:lang w:val="en-US" w:eastAsia="zh-CN" w:bidi="ar-SA"/>
              </w:rPr>
            </w:pPr>
            <w:r>
              <w:rPr>
                <w:rFonts w:hint="eastAsia" w:ascii="仿宋_GB2312" w:hAnsi="Times New Roman" w:eastAsia="仿宋_GB2312" w:cs="Times New Roman"/>
                <w:kern w:val="2"/>
                <w:sz w:val="21"/>
                <w:szCs w:val="21"/>
                <w:highlight w:val="none"/>
                <w:lang w:val="en-US" w:eastAsia="zh-CN" w:bidi="ar-SA"/>
              </w:rPr>
              <w:t>□新能源                               □新材料</w:t>
            </w:r>
          </w:p>
          <w:p>
            <w:pPr>
              <w:widowControl w:val="0"/>
              <w:spacing w:line="320" w:lineRule="exact"/>
              <w:jc w:val="both"/>
              <w:rPr>
                <w:rFonts w:hint="eastAsia" w:ascii="仿宋_GB2312" w:hAnsi="Times New Roman" w:eastAsia="仿宋_GB2312" w:cs="Times New Roman"/>
                <w:kern w:val="2"/>
                <w:sz w:val="21"/>
                <w:szCs w:val="21"/>
                <w:highlight w:val="none"/>
                <w:lang w:val="en-US" w:eastAsia="zh-CN" w:bidi="ar-SA"/>
              </w:rPr>
            </w:pPr>
            <w:r>
              <w:rPr>
                <w:rFonts w:hint="eastAsia" w:ascii="仿宋_GB2312" w:hAnsi="Times New Roman" w:eastAsia="仿宋_GB2312" w:cs="Times New Roman"/>
                <w:kern w:val="2"/>
                <w:sz w:val="21"/>
                <w:szCs w:val="21"/>
                <w:highlight w:val="none"/>
                <w:lang w:val="en-US" w:eastAsia="zh-CN" w:bidi="ar-SA"/>
              </w:rPr>
              <w:t>□绿色环保                             □精细化工</w:t>
            </w:r>
          </w:p>
          <w:p>
            <w:pPr>
              <w:widowControl w:val="0"/>
              <w:spacing w:line="320" w:lineRule="exact"/>
              <w:jc w:val="both"/>
              <w:rPr>
                <w:rFonts w:hint="eastAsia" w:ascii="仿宋_GB2312" w:hAnsi="Times New Roman" w:eastAsia="仿宋_GB2312" w:cs="Times New Roman"/>
                <w:kern w:val="2"/>
                <w:sz w:val="21"/>
                <w:szCs w:val="21"/>
                <w:highlight w:val="none"/>
                <w:lang w:val="en-US" w:eastAsia="zh-CN" w:bidi="ar-SA"/>
              </w:rPr>
            </w:pPr>
            <w:r>
              <w:rPr>
                <w:rFonts w:hint="eastAsia" w:ascii="仿宋_GB2312" w:hAnsi="Times New Roman" w:eastAsia="仿宋_GB2312" w:cs="Times New Roman"/>
                <w:kern w:val="2"/>
                <w:sz w:val="21"/>
                <w:szCs w:val="21"/>
                <w:highlight w:val="none"/>
                <w:lang w:val="en-US" w:eastAsia="zh-CN" w:bidi="ar-SA"/>
              </w:rPr>
              <w:t>□海洋经济                             □量子信息</w:t>
            </w:r>
          </w:p>
          <w:p>
            <w:pPr>
              <w:widowControl w:val="0"/>
              <w:spacing w:line="320" w:lineRule="exact"/>
              <w:jc w:val="both"/>
              <w:rPr>
                <w:rFonts w:hint="eastAsia" w:ascii="仿宋_GB2312" w:hAnsi="Times New Roman" w:eastAsia="仿宋_GB2312" w:cs="Times New Roman"/>
                <w:kern w:val="2"/>
                <w:sz w:val="21"/>
                <w:szCs w:val="21"/>
                <w:highlight w:val="none"/>
                <w:lang w:val="en-US" w:eastAsia="zh-CN" w:bidi="ar-SA"/>
              </w:rPr>
            </w:pPr>
            <w:r>
              <w:rPr>
                <w:rFonts w:hint="eastAsia" w:ascii="仿宋_GB2312" w:hAnsi="Times New Roman" w:eastAsia="仿宋_GB2312" w:cs="Times New Roman"/>
                <w:kern w:val="2"/>
                <w:sz w:val="21"/>
                <w:szCs w:val="21"/>
                <w:highlight w:val="none"/>
                <w:lang w:val="en-US" w:eastAsia="zh-CN" w:bidi="ar-SA"/>
              </w:rPr>
              <w:t>□脑科学与类脑智能                     □合成生物</w:t>
            </w:r>
          </w:p>
          <w:p>
            <w:pPr>
              <w:widowControl w:val="0"/>
              <w:spacing w:line="320" w:lineRule="exact"/>
              <w:jc w:val="both"/>
              <w:rPr>
                <w:rFonts w:hint="eastAsia" w:ascii="仿宋_GB2312" w:hAnsi="Times New Roman" w:eastAsia="仿宋_GB2312" w:cs="Times New Roman"/>
                <w:kern w:val="2"/>
                <w:sz w:val="21"/>
                <w:szCs w:val="21"/>
                <w:highlight w:val="none"/>
                <w:lang w:val="en-US" w:eastAsia="zh-CN" w:bidi="ar-SA"/>
              </w:rPr>
            </w:pPr>
            <w:r>
              <w:rPr>
                <w:rFonts w:hint="eastAsia" w:ascii="仿宋_GB2312" w:hAnsi="Times New Roman" w:eastAsia="仿宋_GB2312" w:cs="Times New Roman"/>
                <w:kern w:val="2"/>
                <w:sz w:val="21"/>
                <w:szCs w:val="21"/>
                <w:highlight w:val="none"/>
                <w:lang w:val="en-US" w:eastAsia="zh-CN" w:bidi="ar-SA"/>
              </w:rPr>
              <w:t>□细胞和基因治疗                       □商业航天</w:t>
            </w:r>
          </w:p>
          <w:p>
            <w:pPr>
              <w:widowControl w:val="0"/>
              <w:spacing w:line="320" w:lineRule="exact"/>
              <w:jc w:val="both"/>
              <w:rPr>
                <w:rFonts w:hint="eastAsia" w:ascii="仿宋_GB2312" w:hAnsi="Times New Roman" w:eastAsia="仿宋_GB2312" w:cs="Times New Roman"/>
                <w:kern w:val="2"/>
                <w:sz w:val="21"/>
                <w:szCs w:val="21"/>
                <w:highlight w:val="none"/>
                <w:lang w:val="en-US" w:eastAsia="zh-CN" w:bidi="ar-SA"/>
              </w:rPr>
            </w:pPr>
            <w:r>
              <w:rPr>
                <w:rFonts w:hint="eastAsia" w:ascii="仿宋_GB2312" w:hAnsi="Times New Roman" w:eastAsia="仿宋_GB2312" w:cs="Times New Roman"/>
                <w:kern w:val="2"/>
                <w:sz w:val="21"/>
                <w:szCs w:val="21"/>
                <w:highlight w:val="none"/>
                <w:lang w:val="en-US" w:eastAsia="zh-CN" w:bidi="ar-SA"/>
              </w:rPr>
              <w:t>□低空经济                             □氢能与储能</w:t>
            </w:r>
          </w:p>
          <w:p>
            <w:pPr>
              <w:spacing w:line="320" w:lineRule="exact"/>
              <w:rPr>
                <w:rFonts w:eastAsia="宋体"/>
                <w:highlight w:val="none"/>
              </w:rPr>
            </w:pPr>
            <w:r>
              <w:rPr>
                <w:rFonts w:hint="eastAsia" w:ascii="仿宋_GB2312" w:hAnsi="Times New Roman" w:eastAsia="仿宋_GB2312" w:cs="Times New Roman"/>
                <w:kern w:val="2"/>
                <w:sz w:val="21"/>
                <w:szCs w:val="21"/>
                <w:highlight w:val="none"/>
                <w:lang w:val="en-US" w:eastAsia="zh-CN" w:bidi="ar-SA"/>
              </w:rPr>
              <w:t>□生物育种                             □未来制造</w:t>
            </w:r>
          </w:p>
          <w:p>
            <w:pPr>
              <w:adjustRightInd w:val="0"/>
              <w:snapToGrid w:val="0"/>
              <w:spacing w:line="320" w:lineRule="exact"/>
              <w:jc w:val="left"/>
              <w:rPr>
                <w:rFonts w:ascii="Times New Roman" w:hAnsi="Times New Roman" w:eastAsia="仿宋_GB2312"/>
                <w:sz w:val="24"/>
                <w:szCs w:val="24"/>
                <w:highlight w:val="none"/>
              </w:rPr>
            </w:pPr>
            <w:r>
              <w:rPr>
                <w:rFonts w:ascii="Times New Roman" w:hAnsi="Times New Roman" w:eastAsia="仿宋_GB2312"/>
                <w:sz w:val="24"/>
                <w:szCs w:val="24"/>
                <w:highlight w:val="none"/>
              </w:rPr>
              <w:t>□</w:t>
            </w:r>
            <w:r>
              <w:rPr>
                <w:rFonts w:hint="eastAsia" w:ascii="Times New Roman" w:hAnsi="Times New Roman" w:eastAsia="仿宋_GB2312"/>
                <w:sz w:val="24"/>
                <w:szCs w:val="24"/>
                <w:highlight w:val="none"/>
              </w:rPr>
              <w:t>未来信息</w:t>
            </w:r>
            <w:r>
              <w:rPr>
                <w:rFonts w:ascii="Times New Roman" w:hAnsi="Times New Roman" w:eastAsia="仿宋_GB2312"/>
                <w:sz w:val="24"/>
                <w:szCs w:val="24"/>
                <w:highlight w:val="none"/>
              </w:rPr>
              <w:t xml:space="preserve">    </w:t>
            </w:r>
            <w:r>
              <w:rPr>
                <w:rFonts w:hint="eastAsia" w:ascii="Times New Roman" w:hAnsi="Times New Roman" w:eastAsia="仿宋_GB2312"/>
                <w:sz w:val="24"/>
                <w:szCs w:val="24"/>
                <w:highlight w:val="none"/>
                <w:lang w:val="en-US" w:eastAsia="zh-CN"/>
              </w:rPr>
              <w:t xml:space="preserve">       </w:t>
            </w:r>
            <w:r>
              <w:rPr>
                <w:rFonts w:ascii="Times New Roman" w:hAnsi="Times New Roman" w:eastAsia="仿宋_GB2312"/>
                <w:sz w:val="24"/>
                <w:szCs w:val="24"/>
                <w:highlight w:val="none"/>
              </w:rPr>
              <w:t xml:space="preserve">             □</w:t>
            </w:r>
            <w:r>
              <w:rPr>
                <w:rFonts w:hint="eastAsia" w:ascii="Times New Roman" w:hAnsi="Times New Roman" w:eastAsia="仿宋_GB2312"/>
                <w:sz w:val="24"/>
                <w:szCs w:val="24"/>
                <w:highlight w:val="none"/>
              </w:rPr>
              <w:t>未来材料</w:t>
            </w:r>
          </w:p>
          <w:p>
            <w:pPr>
              <w:adjustRightInd w:val="0"/>
              <w:snapToGrid w:val="0"/>
              <w:spacing w:line="320" w:lineRule="exact"/>
              <w:jc w:val="left"/>
              <w:rPr>
                <w:rFonts w:ascii="Times New Roman" w:hAnsi="Times New Roman" w:eastAsia="仿宋_GB2312"/>
                <w:sz w:val="24"/>
                <w:szCs w:val="24"/>
                <w:highlight w:val="none"/>
              </w:rPr>
            </w:pPr>
            <w:r>
              <w:rPr>
                <w:rFonts w:ascii="Times New Roman" w:hAnsi="Times New Roman" w:eastAsia="仿宋_GB2312"/>
                <w:sz w:val="24"/>
                <w:szCs w:val="24"/>
                <w:highlight w:val="none"/>
              </w:rPr>
              <w:t>□</w:t>
            </w:r>
            <w:r>
              <w:rPr>
                <w:rFonts w:hint="eastAsia" w:ascii="Times New Roman" w:hAnsi="Times New Roman" w:eastAsia="仿宋_GB2312"/>
                <w:sz w:val="24"/>
                <w:szCs w:val="24"/>
                <w:highlight w:val="none"/>
              </w:rPr>
              <w:t>未来能源</w:t>
            </w:r>
            <w:r>
              <w:rPr>
                <w:rFonts w:ascii="Times New Roman" w:hAnsi="Times New Roman" w:eastAsia="仿宋_GB2312"/>
                <w:sz w:val="24"/>
                <w:szCs w:val="24"/>
                <w:highlight w:val="none"/>
              </w:rPr>
              <w:t xml:space="preserve">          </w:t>
            </w:r>
            <w:r>
              <w:rPr>
                <w:rFonts w:hint="eastAsia" w:ascii="Times New Roman" w:hAnsi="Times New Roman" w:eastAsia="仿宋_GB2312"/>
                <w:sz w:val="24"/>
                <w:szCs w:val="24"/>
                <w:highlight w:val="none"/>
                <w:lang w:val="en-US" w:eastAsia="zh-CN"/>
              </w:rPr>
              <w:t xml:space="preserve"> </w:t>
            </w:r>
            <w:r>
              <w:rPr>
                <w:rFonts w:ascii="Times New Roman" w:hAnsi="Times New Roman" w:eastAsia="仿宋_GB2312"/>
                <w:sz w:val="24"/>
                <w:szCs w:val="24"/>
                <w:highlight w:val="none"/>
              </w:rPr>
              <w:t xml:space="preserve">             □</w:t>
            </w:r>
            <w:r>
              <w:rPr>
                <w:rFonts w:hint="eastAsia" w:ascii="Times New Roman" w:hAnsi="Times New Roman" w:eastAsia="仿宋_GB2312"/>
                <w:sz w:val="24"/>
                <w:szCs w:val="24"/>
                <w:highlight w:val="none"/>
              </w:rPr>
              <w:t>未来空间</w:t>
            </w:r>
          </w:p>
          <w:p>
            <w:pPr>
              <w:adjustRightInd w:val="0"/>
              <w:snapToGrid w:val="0"/>
              <w:spacing w:line="320" w:lineRule="exact"/>
              <w:jc w:val="left"/>
              <w:rPr>
                <w:rFonts w:eastAsia="宋体"/>
                <w:highlight w:val="none"/>
              </w:rPr>
            </w:pPr>
            <w:r>
              <w:rPr>
                <w:rFonts w:ascii="Times New Roman" w:hAnsi="Times New Roman" w:eastAsia="仿宋_GB2312"/>
                <w:sz w:val="24"/>
                <w:szCs w:val="24"/>
                <w:highlight w:val="none"/>
              </w:rPr>
              <w:t>□</w:t>
            </w:r>
            <w:r>
              <w:rPr>
                <w:rFonts w:hint="eastAsia" w:ascii="Times New Roman" w:hAnsi="Times New Roman" w:eastAsia="仿宋_GB2312"/>
                <w:sz w:val="24"/>
                <w:szCs w:val="24"/>
                <w:highlight w:val="none"/>
              </w:rPr>
              <w:t>未来健康</w:t>
            </w:r>
            <w:r>
              <w:rPr>
                <w:rFonts w:hint="eastAsia" w:ascii="Times New Roman" w:hAnsi="Times New Roman" w:eastAsia="仿宋_GB2312"/>
                <w:sz w:val="24"/>
                <w:szCs w:val="24"/>
                <w:highlight w:val="none"/>
                <w:lang w:val="en-US" w:eastAsia="zh-CN"/>
              </w:rPr>
              <w:t xml:space="preserve">                        </w:t>
            </w:r>
            <w:r>
              <w:rPr>
                <w:rFonts w:hint="eastAsia" w:ascii="Times New Roman" w:hAnsi="Times New Roman" w:eastAsia="仿宋_GB2312"/>
                <w:sz w:val="24"/>
                <w:szCs w:val="24"/>
                <w:highlight w:val="none"/>
              </w:rPr>
              <w:t>□未来网络</w:t>
            </w:r>
          </w:p>
          <w:p>
            <w:pPr>
              <w:widowControl w:val="0"/>
              <w:spacing w:line="320" w:lineRule="exact"/>
              <w:jc w:val="both"/>
              <w:rPr>
                <w:rFonts w:ascii="仿宋_GB2312" w:hAnsi="Times New Roman" w:eastAsia="仿宋_GB2312" w:cs="Times New Roman"/>
                <w:kern w:val="2"/>
                <w:sz w:val="21"/>
                <w:szCs w:val="21"/>
                <w:highlight w:val="none"/>
                <w:lang w:val="en-US" w:eastAsia="zh-CN" w:bidi="ar-SA"/>
              </w:rPr>
            </w:pPr>
            <w:r>
              <w:rPr>
                <w:rFonts w:ascii="仿宋_GB2312" w:hAnsi="Times New Roman" w:eastAsia="仿宋_GB2312" w:cs="Times New Roman"/>
                <w:kern w:val="2"/>
                <w:sz w:val="21"/>
                <w:szCs w:val="21"/>
                <w:highlight w:val="none"/>
                <w:lang w:val="en-US" w:eastAsia="zh-CN" w:bidi="ar-SA"/>
              </w:rPr>
              <w:t xml:space="preserve">□其它        </w:t>
            </w:r>
          </w:p>
          <w:p>
            <w:pPr>
              <w:widowControl w:val="0"/>
              <w:spacing w:line="320" w:lineRule="exact"/>
              <w:jc w:val="both"/>
              <w:rPr>
                <w:rFonts w:ascii="仿宋_GB2312" w:hAnsi="Times New Roman" w:eastAsia="仿宋_GB2312" w:cs="Times New Roman"/>
                <w:kern w:val="2"/>
                <w:sz w:val="21"/>
                <w:szCs w:val="21"/>
                <w:highlight w:val="none"/>
                <w:lang w:val="en-US" w:eastAsia="zh-CN" w:bidi="ar-SA"/>
              </w:rPr>
            </w:pPr>
            <w:r>
              <w:rPr>
                <w:rFonts w:eastAsia="宋体"/>
                <w:highlight w:val="none"/>
              </w:rPr>
              <w:t>（以上选择最符合的1项并在□打“</w:t>
            </w:r>
            <w:r>
              <w:rPr>
                <w:rFonts w:eastAsia="宋体"/>
                <w:highlight w:val="none"/>
              </w:rPr>
              <w:sym w:font="Wingdings" w:char="F0FE"/>
            </w:r>
            <w:r>
              <w:rPr>
                <w:rFonts w:eastAsia="宋体"/>
                <w:highlight w:val="none"/>
              </w:rPr>
              <w:t>”，如无对应选项可选“其他”并写明所属产业）</w:t>
            </w:r>
          </w:p>
          <w:p>
            <w:pPr>
              <w:adjustRightInd w:val="0"/>
              <w:snapToGrid w:val="0"/>
              <w:spacing w:line="320" w:lineRule="exact"/>
              <w:jc w:val="left"/>
              <w:rPr>
                <w:rFonts w:ascii="Times New Roman" w:hAnsi="Times New Roman" w:eastAsia="仿宋_GB2312"/>
                <w:sz w:val="24"/>
                <w:szCs w:val="24"/>
                <w:highlight w:val="none"/>
              </w:rPr>
            </w:pPr>
            <w:r>
              <w:rPr>
                <w:rFonts w:hint="eastAsia" w:ascii="Times New Roman" w:hAnsi="Times New Roman" w:eastAsia="仿宋_GB2312"/>
                <w:sz w:val="24"/>
                <w:szCs w:val="24"/>
                <w:highlight w:val="none"/>
                <w:lang w:eastAsia="zh-CN"/>
              </w:rPr>
              <w:t>技术</w:t>
            </w:r>
            <w:r>
              <w:rPr>
                <w:rFonts w:ascii="Times New Roman" w:hAnsi="Times New Roman" w:eastAsia="仿宋_GB2312"/>
                <w:sz w:val="24"/>
                <w:szCs w:val="24"/>
                <w:highlight w:val="none"/>
              </w:rPr>
              <w:t>领域：</w:t>
            </w:r>
          </w:p>
          <w:p>
            <w:pPr>
              <w:adjustRightInd w:val="0"/>
              <w:snapToGrid w:val="0"/>
              <w:spacing w:line="320" w:lineRule="exact"/>
              <w:jc w:val="left"/>
              <w:rPr>
                <w:rFonts w:hint="default" w:ascii="Times New Roman" w:hAnsi="Times New Roman" w:eastAsia="仿宋_GB2312"/>
                <w:sz w:val="24"/>
                <w:szCs w:val="24"/>
                <w:highlight w:val="none"/>
                <w:lang w:eastAsia="zh-CN"/>
              </w:rPr>
            </w:pPr>
            <w:r>
              <w:rPr>
                <w:rFonts w:hint="eastAsia" w:ascii="Times New Roman" w:hAnsi="Times New Roman" w:eastAsia="仿宋_GB2312"/>
                <w:sz w:val="24"/>
                <w:szCs w:val="24"/>
                <w:highlight w:val="none"/>
              </w:rPr>
              <w:t xml:space="preserve">□人工智能与算法    </w:t>
            </w:r>
            <w:r>
              <w:rPr>
                <w:rFonts w:hint="eastAsia" w:ascii="Times New Roman" w:hAnsi="Times New Roman" w:eastAsia="仿宋_GB2312"/>
                <w:sz w:val="24"/>
                <w:szCs w:val="24"/>
                <w:highlight w:val="none"/>
                <w:lang w:val="en-US" w:eastAsia="zh-CN"/>
              </w:rPr>
              <w:t xml:space="preserve"> </w:t>
            </w:r>
            <w:r>
              <w:rPr>
                <w:rFonts w:hint="eastAsia" w:ascii="Times New Roman" w:hAnsi="Times New Roman" w:eastAsia="仿宋_GB2312"/>
                <w:sz w:val="24"/>
                <w:szCs w:val="24"/>
                <w:highlight w:val="none"/>
              </w:rPr>
              <w:t xml:space="preserve">             □</w:t>
            </w:r>
            <w:r>
              <w:rPr>
                <w:rFonts w:hint="default" w:ascii="Times New Roman" w:hAnsi="Times New Roman" w:eastAsia="仿宋_GB2312"/>
                <w:sz w:val="24"/>
                <w:szCs w:val="24"/>
                <w:highlight w:val="none"/>
                <w:lang w:eastAsia="zh-CN"/>
              </w:rPr>
              <w:t>计算与芯片</w:t>
            </w:r>
          </w:p>
          <w:p>
            <w:pPr>
              <w:adjustRightInd w:val="0"/>
              <w:snapToGrid w:val="0"/>
              <w:spacing w:line="320" w:lineRule="exact"/>
              <w:jc w:val="left"/>
              <w:rPr>
                <w:rFonts w:hint="eastAsia" w:ascii="Times New Roman" w:hAnsi="Times New Roman" w:eastAsia="仿宋_GB2312"/>
                <w:sz w:val="24"/>
                <w:szCs w:val="24"/>
                <w:highlight w:val="none"/>
              </w:rPr>
            </w:pPr>
            <w:r>
              <w:rPr>
                <w:rFonts w:hint="eastAsia" w:ascii="Times New Roman" w:hAnsi="Times New Roman" w:eastAsia="仿宋_GB2312"/>
                <w:sz w:val="24"/>
                <w:szCs w:val="24"/>
                <w:highlight w:val="none"/>
              </w:rPr>
              <w:t xml:space="preserve">□网络与通信          </w:t>
            </w:r>
            <w:r>
              <w:rPr>
                <w:rFonts w:hint="eastAsia" w:ascii="Times New Roman" w:hAnsi="Times New Roman" w:eastAsia="仿宋_GB2312"/>
                <w:sz w:val="24"/>
                <w:szCs w:val="24"/>
                <w:highlight w:val="none"/>
                <w:lang w:val="en-US" w:eastAsia="zh-CN"/>
              </w:rPr>
              <w:t xml:space="preserve">     </w:t>
            </w:r>
            <w:r>
              <w:rPr>
                <w:rFonts w:hint="eastAsia" w:ascii="Times New Roman" w:hAnsi="Times New Roman" w:eastAsia="仿宋_GB2312"/>
                <w:sz w:val="24"/>
                <w:szCs w:val="24"/>
                <w:highlight w:val="none"/>
              </w:rPr>
              <w:t xml:space="preserve">       □软件与数据</w:t>
            </w:r>
          </w:p>
          <w:p>
            <w:pPr>
              <w:adjustRightInd w:val="0"/>
              <w:snapToGrid w:val="0"/>
              <w:spacing w:line="320" w:lineRule="exact"/>
              <w:jc w:val="left"/>
              <w:rPr>
                <w:rFonts w:hint="eastAsia" w:ascii="Times New Roman" w:hAnsi="Times New Roman" w:eastAsia="仿宋_GB2312"/>
                <w:sz w:val="24"/>
                <w:szCs w:val="24"/>
                <w:highlight w:val="none"/>
              </w:rPr>
            </w:pPr>
            <w:r>
              <w:rPr>
                <w:rFonts w:hint="eastAsia" w:ascii="Times New Roman" w:hAnsi="Times New Roman" w:eastAsia="仿宋_GB2312"/>
                <w:sz w:val="24"/>
                <w:szCs w:val="24"/>
                <w:highlight w:val="none"/>
              </w:rPr>
              <w:t xml:space="preserve">□基因与分子技术           </w:t>
            </w:r>
            <w:r>
              <w:rPr>
                <w:rFonts w:hint="eastAsia" w:ascii="Times New Roman" w:hAnsi="Times New Roman" w:eastAsia="仿宋_GB2312"/>
                <w:sz w:val="24"/>
                <w:szCs w:val="24"/>
                <w:highlight w:val="none"/>
                <w:lang w:val="en-US" w:eastAsia="zh-CN"/>
              </w:rPr>
              <w:t xml:space="preserve">  </w:t>
            </w:r>
            <w:r>
              <w:rPr>
                <w:rFonts w:hint="eastAsia" w:ascii="Times New Roman" w:hAnsi="Times New Roman" w:eastAsia="仿宋_GB2312"/>
                <w:sz w:val="24"/>
                <w:szCs w:val="24"/>
                <w:highlight w:val="none"/>
              </w:rPr>
              <w:t xml:space="preserve">     □细胞与治疗技术</w:t>
            </w:r>
          </w:p>
          <w:p>
            <w:pPr>
              <w:adjustRightInd w:val="0"/>
              <w:snapToGrid w:val="0"/>
              <w:spacing w:line="320" w:lineRule="exact"/>
              <w:jc w:val="left"/>
              <w:rPr>
                <w:rFonts w:hint="eastAsia" w:ascii="Times New Roman" w:hAnsi="Times New Roman" w:eastAsia="仿宋_GB2312"/>
                <w:sz w:val="24"/>
                <w:szCs w:val="24"/>
                <w:highlight w:val="none"/>
              </w:rPr>
            </w:pPr>
            <w:r>
              <w:rPr>
                <w:rFonts w:hint="eastAsia" w:ascii="Times New Roman" w:hAnsi="Times New Roman" w:eastAsia="仿宋_GB2312"/>
                <w:sz w:val="24"/>
                <w:szCs w:val="24"/>
                <w:highlight w:val="none"/>
              </w:rPr>
              <w:t xml:space="preserve">□能源技术        </w:t>
            </w:r>
            <w:r>
              <w:rPr>
                <w:rFonts w:hint="eastAsia" w:ascii="Times New Roman" w:hAnsi="Times New Roman" w:eastAsia="仿宋_GB2312"/>
                <w:sz w:val="24"/>
                <w:szCs w:val="24"/>
                <w:highlight w:val="none"/>
                <w:lang w:val="en-US" w:eastAsia="zh-CN"/>
              </w:rPr>
              <w:t xml:space="preserve">             </w:t>
            </w:r>
            <w:r>
              <w:rPr>
                <w:rFonts w:hint="eastAsia" w:ascii="Times New Roman" w:hAnsi="Times New Roman" w:eastAsia="仿宋_GB2312"/>
                <w:sz w:val="24"/>
                <w:szCs w:val="24"/>
                <w:highlight w:val="none"/>
              </w:rPr>
              <w:t xml:space="preserve">   □材料技术</w:t>
            </w:r>
          </w:p>
          <w:p>
            <w:pPr>
              <w:adjustRightInd w:val="0"/>
              <w:snapToGrid w:val="0"/>
              <w:spacing w:line="320" w:lineRule="exact"/>
              <w:jc w:val="left"/>
              <w:rPr>
                <w:rFonts w:ascii="Times New Roman" w:hAnsi="Times New Roman" w:eastAsia="仿宋_GB2312"/>
                <w:sz w:val="24"/>
                <w:szCs w:val="24"/>
                <w:highlight w:val="none"/>
              </w:rPr>
            </w:pPr>
            <w:r>
              <w:rPr>
                <w:rFonts w:hint="eastAsia" w:ascii="Times New Roman" w:hAnsi="Times New Roman" w:eastAsia="仿宋_GB2312"/>
                <w:sz w:val="24"/>
                <w:szCs w:val="24"/>
                <w:highlight w:val="none"/>
              </w:rPr>
              <w:t xml:space="preserve">□智能制造技术       </w:t>
            </w:r>
            <w:r>
              <w:rPr>
                <w:rFonts w:hint="eastAsia" w:ascii="Times New Roman" w:hAnsi="Times New Roman" w:eastAsia="仿宋_GB2312"/>
                <w:sz w:val="24"/>
                <w:szCs w:val="24"/>
                <w:highlight w:val="none"/>
                <w:lang w:val="en-US" w:eastAsia="zh-CN"/>
              </w:rPr>
              <w:t xml:space="preserve"> </w:t>
            </w:r>
            <w:r>
              <w:rPr>
                <w:rFonts w:hint="eastAsia" w:ascii="Times New Roman" w:hAnsi="Times New Roman" w:eastAsia="仿宋_GB2312"/>
                <w:sz w:val="24"/>
                <w:szCs w:val="24"/>
                <w:highlight w:val="none"/>
              </w:rPr>
              <w:t xml:space="preserve">      </w:t>
            </w:r>
            <w:r>
              <w:rPr>
                <w:rFonts w:hint="eastAsia" w:ascii="Times New Roman" w:hAnsi="Times New Roman" w:eastAsia="仿宋_GB2312"/>
                <w:sz w:val="24"/>
                <w:szCs w:val="24"/>
                <w:highlight w:val="none"/>
                <w:lang w:val="en-US" w:eastAsia="zh-CN"/>
              </w:rPr>
              <w:t xml:space="preserve">  </w:t>
            </w:r>
            <w:r>
              <w:rPr>
                <w:rFonts w:hint="eastAsia" w:ascii="Times New Roman" w:hAnsi="Times New Roman" w:eastAsia="仿宋_GB2312"/>
                <w:sz w:val="24"/>
                <w:szCs w:val="24"/>
                <w:highlight w:val="none"/>
              </w:rPr>
              <w:t xml:space="preserve">    □海洋技术</w:t>
            </w:r>
          </w:p>
          <w:p>
            <w:pPr>
              <w:adjustRightInd w:val="0"/>
              <w:snapToGrid w:val="0"/>
              <w:spacing w:line="320" w:lineRule="exact"/>
              <w:jc w:val="left"/>
              <w:rPr>
                <w:rFonts w:ascii="Times New Roman" w:hAnsi="Times New Roman" w:eastAsia="仿宋_GB2312"/>
                <w:sz w:val="24"/>
                <w:szCs w:val="24"/>
                <w:highlight w:val="none"/>
              </w:rPr>
            </w:pPr>
            <w:r>
              <w:rPr>
                <w:rFonts w:ascii="Times New Roman" w:hAnsi="Times New Roman" w:eastAsia="仿宋_GB2312"/>
                <w:sz w:val="24"/>
                <w:szCs w:val="24"/>
                <w:highlight w:val="none"/>
              </w:rPr>
              <w:t>□</w:t>
            </w:r>
            <w:r>
              <w:rPr>
                <w:rFonts w:hint="eastAsia" w:ascii="Times New Roman" w:hAnsi="Times New Roman" w:eastAsia="仿宋_GB2312"/>
                <w:sz w:val="24"/>
                <w:szCs w:val="24"/>
                <w:highlight w:val="none"/>
              </w:rPr>
              <w:t>绿色制造技术</w:t>
            </w:r>
            <w:r>
              <w:rPr>
                <w:rFonts w:ascii="Times New Roman" w:hAnsi="Times New Roman" w:eastAsia="仿宋_GB2312"/>
                <w:sz w:val="24"/>
                <w:szCs w:val="24"/>
                <w:highlight w:val="none"/>
              </w:rPr>
              <w:t xml:space="preserve">         </w:t>
            </w:r>
            <w:r>
              <w:rPr>
                <w:rFonts w:hint="eastAsia" w:ascii="Times New Roman" w:hAnsi="Times New Roman" w:eastAsia="仿宋_GB2312"/>
                <w:sz w:val="24"/>
                <w:szCs w:val="24"/>
                <w:highlight w:val="none"/>
                <w:lang w:val="en-US" w:eastAsia="zh-CN"/>
              </w:rPr>
              <w:t xml:space="preserve">   </w:t>
            </w:r>
            <w:r>
              <w:rPr>
                <w:rFonts w:ascii="Times New Roman" w:hAnsi="Times New Roman" w:eastAsia="仿宋_GB2312"/>
                <w:sz w:val="24"/>
                <w:szCs w:val="24"/>
                <w:highlight w:val="none"/>
              </w:rPr>
              <w:t xml:space="preserve">        □</w:t>
            </w:r>
            <w:r>
              <w:rPr>
                <w:rFonts w:hint="eastAsia" w:ascii="Times New Roman" w:hAnsi="Times New Roman" w:eastAsia="仿宋_GB2312"/>
                <w:sz w:val="24"/>
                <w:szCs w:val="24"/>
                <w:highlight w:val="none"/>
              </w:rPr>
              <w:t>量子科技</w:t>
            </w:r>
          </w:p>
          <w:p>
            <w:pPr>
              <w:adjustRightInd w:val="0"/>
              <w:snapToGrid w:val="0"/>
              <w:spacing w:line="320" w:lineRule="exact"/>
              <w:jc w:val="left"/>
              <w:rPr>
                <w:rFonts w:ascii="Times New Roman" w:hAnsi="Times New Roman" w:eastAsia="仿宋_GB2312"/>
                <w:sz w:val="24"/>
                <w:szCs w:val="24"/>
                <w:highlight w:val="none"/>
              </w:rPr>
            </w:pPr>
            <w:r>
              <w:rPr>
                <w:rFonts w:ascii="Times New Roman" w:hAnsi="Times New Roman" w:eastAsia="仿宋_GB2312"/>
                <w:sz w:val="24"/>
                <w:szCs w:val="24"/>
                <w:highlight w:val="none"/>
              </w:rPr>
              <w:t>□</w:t>
            </w:r>
            <w:r>
              <w:rPr>
                <w:rFonts w:hint="eastAsia" w:ascii="Times New Roman" w:hAnsi="Times New Roman" w:eastAsia="仿宋_GB2312"/>
                <w:sz w:val="24"/>
                <w:szCs w:val="24"/>
                <w:highlight w:val="none"/>
              </w:rPr>
              <w:t>脑科学与脑机接口</w:t>
            </w:r>
            <w:r>
              <w:rPr>
                <w:rFonts w:ascii="Times New Roman" w:hAnsi="Times New Roman" w:eastAsia="仿宋_GB2312"/>
                <w:sz w:val="24"/>
                <w:szCs w:val="24"/>
                <w:highlight w:val="none"/>
              </w:rPr>
              <w:t xml:space="preserve">                □</w:t>
            </w:r>
            <w:r>
              <w:rPr>
                <w:rFonts w:hint="eastAsia" w:ascii="Times New Roman" w:hAnsi="Times New Roman" w:eastAsia="仿宋_GB2312"/>
                <w:sz w:val="24"/>
                <w:szCs w:val="24"/>
                <w:highlight w:val="none"/>
              </w:rPr>
              <w:t>类脑智能</w:t>
            </w:r>
          </w:p>
          <w:p>
            <w:pPr>
              <w:adjustRightInd w:val="0"/>
              <w:snapToGrid w:val="0"/>
              <w:spacing w:line="320" w:lineRule="exact"/>
              <w:jc w:val="left"/>
              <w:rPr>
                <w:rFonts w:ascii="Times New Roman" w:hAnsi="Times New Roman" w:eastAsia="仿宋_GB2312"/>
                <w:sz w:val="24"/>
                <w:szCs w:val="24"/>
                <w:highlight w:val="none"/>
              </w:rPr>
            </w:pPr>
            <w:r>
              <w:rPr>
                <w:rFonts w:ascii="Times New Roman" w:hAnsi="Times New Roman" w:eastAsia="仿宋_GB2312"/>
                <w:sz w:val="24"/>
                <w:szCs w:val="24"/>
                <w:highlight w:val="none"/>
              </w:rPr>
              <w:t>□</w:t>
            </w:r>
            <w:r>
              <w:rPr>
                <w:rFonts w:hint="eastAsia" w:ascii="Times New Roman" w:hAnsi="Times New Roman" w:eastAsia="仿宋_GB2312"/>
                <w:sz w:val="24"/>
                <w:szCs w:val="24"/>
                <w:highlight w:val="none"/>
              </w:rPr>
              <w:t>合成生物学</w:t>
            </w:r>
            <w:r>
              <w:rPr>
                <w:rFonts w:ascii="Times New Roman" w:hAnsi="Times New Roman" w:eastAsia="仿宋_GB2312"/>
                <w:sz w:val="24"/>
                <w:szCs w:val="24"/>
                <w:highlight w:val="none"/>
              </w:rPr>
              <w:t xml:space="preserve">                      □</w:t>
            </w:r>
            <w:r>
              <w:rPr>
                <w:rFonts w:hint="eastAsia" w:ascii="Times New Roman" w:hAnsi="Times New Roman" w:eastAsia="仿宋_GB2312"/>
                <w:sz w:val="24"/>
                <w:szCs w:val="24"/>
                <w:highlight w:val="none"/>
              </w:rPr>
              <w:t>生物信息学</w:t>
            </w:r>
          </w:p>
          <w:p>
            <w:pPr>
              <w:adjustRightInd w:val="0"/>
              <w:snapToGrid w:val="0"/>
              <w:spacing w:line="320" w:lineRule="exact"/>
              <w:jc w:val="left"/>
              <w:rPr>
                <w:rFonts w:ascii="Times New Roman" w:hAnsi="Times New Roman" w:eastAsia="仿宋_GB2312"/>
                <w:sz w:val="24"/>
                <w:szCs w:val="24"/>
                <w:highlight w:val="none"/>
              </w:rPr>
            </w:pPr>
            <w:r>
              <w:rPr>
                <w:rFonts w:ascii="Times New Roman" w:hAnsi="Times New Roman" w:eastAsia="仿宋_GB2312"/>
                <w:sz w:val="24"/>
                <w:szCs w:val="24"/>
                <w:highlight w:val="none"/>
              </w:rPr>
              <w:t>□</w:t>
            </w:r>
            <w:r>
              <w:rPr>
                <w:rFonts w:hint="eastAsia" w:ascii="Times New Roman" w:hAnsi="Times New Roman" w:eastAsia="仿宋_GB2312"/>
                <w:sz w:val="24"/>
                <w:szCs w:val="24"/>
                <w:highlight w:val="none"/>
              </w:rPr>
              <w:t>太赫兹技术</w:t>
            </w:r>
            <w:r>
              <w:rPr>
                <w:rFonts w:ascii="Times New Roman" w:hAnsi="Times New Roman" w:eastAsia="仿宋_GB2312"/>
                <w:sz w:val="24"/>
                <w:szCs w:val="24"/>
                <w:highlight w:val="none"/>
              </w:rPr>
              <w:t xml:space="preserve">                      □</w:t>
            </w:r>
            <w:r>
              <w:rPr>
                <w:rFonts w:hint="eastAsia" w:ascii="Times New Roman" w:hAnsi="Times New Roman" w:eastAsia="仿宋_GB2312"/>
                <w:sz w:val="24"/>
                <w:szCs w:val="24"/>
                <w:highlight w:val="none"/>
              </w:rPr>
              <w:t>第三代半导体</w:t>
            </w:r>
          </w:p>
          <w:p>
            <w:pPr>
              <w:adjustRightInd w:val="0"/>
              <w:snapToGrid w:val="0"/>
              <w:spacing w:line="320" w:lineRule="exact"/>
              <w:jc w:val="left"/>
              <w:rPr>
                <w:rFonts w:ascii="Times New Roman" w:hAnsi="Times New Roman" w:eastAsia="仿宋_GB2312"/>
                <w:sz w:val="24"/>
                <w:szCs w:val="24"/>
                <w:highlight w:val="none"/>
              </w:rPr>
            </w:pPr>
            <w:r>
              <w:rPr>
                <w:rFonts w:ascii="Times New Roman" w:hAnsi="Times New Roman" w:eastAsia="仿宋_GB2312"/>
                <w:sz w:val="24"/>
                <w:szCs w:val="24"/>
                <w:highlight w:val="none"/>
              </w:rPr>
              <w:t>□</w:t>
            </w:r>
            <w:r>
              <w:rPr>
                <w:rFonts w:hint="eastAsia" w:ascii="Times New Roman" w:hAnsi="Times New Roman" w:eastAsia="仿宋_GB2312"/>
                <w:sz w:val="24"/>
                <w:szCs w:val="24"/>
                <w:highlight w:val="none"/>
              </w:rPr>
              <w:t>人形机器人</w:t>
            </w:r>
            <w:r>
              <w:rPr>
                <w:rFonts w:ascii="Times New Roman" w:hAnsi="Times New Roman" w:eastAsia="仿宋_GB2312"/>
                <w:sz w:val="24"/>
                <w:szCs w:val="24"/>
                <w:highlight w:val="none"/>
              </w:rPr>
              <w:t xml:space="preserve">                      □</w:t>
            </w:r>
            <w:r>
              <w:rPr>
                <w:rFonts w:hint="eastAsia" w:ascii="Times New Roman" w:hAnsi="Times New Roman" w:eastAsia="仿宋_GB2312"/>
                <w:sz w:val="24"/>
                <w:szCs w:val="24"/>
                <w:highlight w:val="none"/>
              </w:rPr>
              <w:t>超材料</w:t>
            </w:r>
          </w:p>
          <w:p>
            <w:pPr>
              <w:adjustRightInd w:val="0"/>
              <w:snapToGrid w:val="0"/>
              <w:spacing w:line="320" w:lineRule="exact"/>
              <w:jc w:val="left"/>
              <w:rPr>
                <w:rFonts w:ascii="Times New Roman" w:hAnsi="Times New Roman" w:eastAsia="仿宋_GB2312"/>
                <w:sz w:val="24"/>
                <w:szCs w:val="24"/>
                <w:highlight w:val="none"/>
              </w:rPr>
            </w:pPr>
            <w:r>
              <w:rPr>
                <w:rFonts w:ascii="Times New Roman" w:hAnsi="Times New Roman" w:eastAsia="仿宋_GB2312"/>
                <w:sz w:val="24"/>
                <w:szCs w:val="24"/>
                <w:highlight w:val="none"/>
              </w:rPr>
              <w:t>□</w:t>
            </w:r>
            <w:r>
              <w:rPr>
                <w:rFonts w:hint="eastAsia" w:ascii="Times New Roman" w:hAnsi="Times New Roman" w:eastAsia="仿宋_GB2312"/>
                <w:sz w:val="24"/>
                <w:szCs w:val="24"/>
                <w:highlight w:val="none"/>
              </w:rPr>
              <w:t>空天信息技术</w:t>
            </w:r>
            <w:r>
              <w:rPr>
                <w:rFonts w:ascii="Times New Roman" w:hAnsi="Times New Roman" w:eastAsia="仿宋_GB2312"/>
                <w:sz w:val="24"/>
                <w:szCs w:val="24"/>
                <w:highlight w:val="none"/>
              </w:rPr>
              <w:t xml:space="preserve">                    □</w:t>
            </w:r>
            <w:r>
              <w:rPr>
                <w:rFonts w:hint="eastAsia" w:ascii="Times New Roman" w:hAnsi="Times New Roman" w:eastAsia="仿宋_GB2312"/>
                <w:sz w:val="24"/>
                <w:szCs w:val="24"/>
                <w:highlight w:val="none"/>
              </w:rPr>
              <w:t>深海探测与开发</w:t>
            </w:r>
          </w:p>
          <w:p>
            <w:pPr>
              <w:adjustRightInd w:val="0"/>
              <w:snapToGrid w:val="0"/>
              <w:spacing w:line="320" w:lineRule="exact"/>
              <w:jc w:val="left"/>
              <w:rPr>
                <w:rFonts w:eastAsia="宋体"/>
                <w:highlight w:val="none"/>
              </w:rPr>
            </w:pPr>
            <w:r>
              <w:rPr>
                <w:rFonts w:ascii="Times New Roman" w:hAnsi="Times New Roman" w:eastAsia="仿宋_GB2312"/>
                <w:sz w:val="24"/>
                <w:szCs w:val="24"/>
                <w:highlight w:val="none"/>
              </w:rPr>
              <w:t>□</w:t>
            </w:r>
            <w:r>
              <w:rPr>
                <w:rFonts w:hint="eastAsia" w:ascii="Times New Roman" w:hAnsi="Times New Roman" w:eastAsia="仿宋_GB2312"/>
                <w:sz w:val="24"/>
                <w:szCs w:val="24"/>
                <w:highlight w:val="none"/>
              </w:rPr>
              <w:t>低空与无人系统技术</w:t>
            </w:r>
            <w:r>
              <w:rPr>
                <w:rFonts w:ascii="Times New Roman" w:hAnsi="Times New Roman" w:eastAsia="仿宋_GB2312"/>
                <w:sz w:val="24"/>
                <w:szCs w:val="24"/>
                <w:highlight w:val="none"/>
              </w:rPr>
              <w:t xml:space="preserve">              □</w:t>
            </w:r>
            <w:r>
              <w:rPr>
                <w:rFonts w:hint="eastAsia" w:ascii="Times New Roman" w:hAnsi="Times New Roman" w:eastAsia="仿宋_GB2312"/>
                <w:sz w:val="24"/>
                <w:szCs w:val="24"/>
                <w:highlight w:val="none"/>
              </w:rPr>
              <w:t>核能新技术</w:t>
            </w:r>
          </w:p>
          <w:p>
            <w:pPr>
              <w:adjustRightInd w:val="0"/>
              <w:snapToGrid w:val="0"/>
              <w:spacing w:line="320" w:lineRule="exact"/>
              <w:jc w:val="left"/>
              <w:rPr>
                <w:rFonts w:ascii="Times New Roman" w:hAnsi="Times New Roman" w:eastAsia="仿宋_GB2312"/>
                <w:sz w:val="24"/>
                <w:szCs w:val="24"/>
                <w:highlight w:val="none"/>
              </w:rPr>
            </w:pPr>
            <w:r>
              <w:rPr>
                <w:rFonts w:ascii="Times New Roman" w:hAnsi="Times New Roman" w:eastAsia="仿宋_GB2312"/>
                <w:sz w:val="24"/>
                <w:szCs w:val="24"/>
                <w:highlight w:val="none"/>
              </w:rPr>
              <w:t>□其它</w:t>
            </w:r>
            <w:r>
              <w:rPr>
                <w:rFonts w:ascii="Times New Roman" w:hAnsi="Times New Roman" w:eastAsia="仿宋_GB2312"/>
                <w:sz w:val="24"/>
                <w:szCs w:val="24"/>
                <w:highlight w:val="none"/>
                <w:u w:val="single"/>
              </w:rPr>
              <w:t xml:space="preserve">          </w:t>
            </w:r>
          </w:p>
          <w:p>
            <w:pPr>
              <w:adjustRightInd w:val="0"/>
              <w:snapToGrid w:val="0"/>
              <w:jc w:val="left"/>
              <w:rPr>
                <w:rFonts w:ascii="Times New Roman" w:hAnsi="Times New Roman" w:eastAsia="仿宋_GB2312"/>
                <w:sz w:val="24"/>
                <w:szCs w:val="24"/>
                <w:highlight w:val="none"/>
              </w:rPr>
            </w:pPr>
            <w:r>
              <w:rPr>
                <w:rFonts w:ascii="Times New Roman" w:hAnsi="Times New Roman" w:eastAsia="仿宋_GB2312"/>
                <w:b/>
                <w:bCs/>
                <w:sz w:val="24"/>
                <w:szCs w:val="24"/>
                <w:highlight w:val="none"/>
              </w:rPr>
              <w:t>（以上选择最符合的1项并在□打“</w:t>
            </w:r>
            <w:r>
              <w:rPr>
                <w:rFonts w:ascii="Times New Roman" w:hAnsi="Times New Roman" w:eastAsia="仿宋_GB2312"/>
                <w:b/>
                <w:bCs/>
                <w:sz w:val="24"/>
                <w:szCs w:val="24"/>
                <w:highlight w:val="none"/>
              </w:rPr>
              <w:sym w:font="Wingdings" w:char="F0FE"/>
            </w:r>
            <w:r>
              <w:rPr>
                <w:rFonts w:ascii="Times New Roman" w:hAnsi="Times New Roman" w:eastAsia="仿宋_GB2312"/>
                <w:b/>
                <w:bCs/>
                <w:sz w:val="24"/>
                <w:szCs w:val="24"/>
                <w:highlight w:val="none"/>
              </w:rPr>
              <w:t>”，如无对应选项可选“其他”并写明所属产业领域）</w:t>
            </w:r>
          </w:p>
        </w:tc>
      </w:tr>
      <w:bookmarkEnd w:id="10"/>
    </w:tbl>
    <w:p>
      <w:pPr>
        <w:jc w:val="left"/>
        <w:rPr>
          <w:rFonts w:ascii="Times New Roman" w:hAnsi="Times New Roman" w:eastAsia="黑体"/>
          <w:bCs/>
          <w:sz w:val="36"/>
          <w:szCs w:val="36"/>
        </w:rPr>
      </w:pPr>
      <w:r>
        <w:rPr>
          <w:rFonts w:ascii="Times New Roman" w:hAnsi="Times New Roman" w:eastAsia="黑体"/>
          <w:bCs/>
          <w:sz w:val="36"/>
          <w:szCs w:val="36"/>
        </w:rPr>
        <w:br w:type="page"/>
      </w:r>
    </w:p>
    <w:p>
      <w:pPr>
        <w:pStyle w:val="3"/>
        <w:numPr>
          <w:ilvl w:val="0"/>
          <w:numId w:val="2"/>
        </w:numPr>
        <w:spacing w:before="156" w:beforeLines="50" w:after="156" w:afterLines="50" w:line="240" w:lineRule="auto"/>
        <w:ind w:firstLine="0"/>
        <w:rPr>
          <w:rFonts w:eastAsia="黑体"/>
          <w:b w:val="0"/>
          <w:bCs/>
          <w:sz w:val="36"/>
          <w:szCs w:val="36"/>
        </w:rPr>
      </w:pPr>
      <w:r>
        <w:rPr>
          <w:rFonts w:eastAsia="黑体"/>
          <w:b w:val="0"/>
          <w:bCs/>
          <w:sz w:val="36"/>
          <w:szCs w:val="36"/>
        </w:rPr>
        <w:t>企业基本情况</w:t>
      </w:r>
    </w:p>
    <w:tbl>
      <w:tblPr>
        <w:tblStyle w:val="13"/>
        <w:tblW w:w="94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012"/>
        <w:gridCol w:w="2536"/>
        <w:gridCol w:w="1625"/>
        <w:gridCol w:w="1625"/>
        <w:gridCol w:w="1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68" w:hRule="atLeast"/>
          <w:jc w:val="center"/>
        </w:trPr>
        <w:tc>
          <w:tcPr>
            <w:tcW w:w="2012" w:type="dxa"/>
            <w:noWrap/>
            <w:vAlign w:val="center"/>
          </w:tcPr>
          <w:p>
            <w:pPr>
              <w:adjustRightInd w:val="0"/>
              <w:snapToGrid w:val="0"/>
              <w:jc w:val="center"/>
              <w:rPr>
                <w:rFonts w:ascii="Times New Roman" w:hAnsi="Times New Roman" w:eastAsia="仿宋_GB2312"/>
                <w:bCs/>
                <w:kern w:val="0"/>
                <w:sz w:val="24"/>
                <w:szCs w:val="24"/>
              </w:rPr>
            </w:pPr>
            <w:r>
              <w:rPr>
                <w:rFonts w:ascii="Times New Roman" w:hAnsi="Times New Roman" w:eastAsia="仿宋_GB2312"/>
                <w:bCs/>
                <w:kern w:val="0"/>
                <w:sz w:val="24"/>
                <w:szCs w:val="24"/>
              </w:rPr>
              <w:t>企业</w:t>
            </w:r>
            <w:r>
              <w:rPr>
                <w:rFonts w:hint="eastAsia" w:ascii="Times New Roman" w:hAnsi="Times New Roman" w:eastAsia="仿宋_GB2312"/>
                <w:bCs/>
                <w:kern w:val="0"/>
                <w:sz w:val="24"/>
                <w:szCs w:val="24"/>
              </w:rPr>
              <w:t>基本情况</w:t>
            </w:r>
            <w:r>
              <w:rPr>
                <w:rFonts w:ascii="Times New Roman" w:hAnsi="Times New Roman" w:eastAsia="仿宋_GB2312"/>
                <w:bCs/>
                <w:kern w:val="0"/>
                <w:sz w:val="24"/>
                <w:szCs w:val="24"/>
              </w:rPr>
              <w:t>概括</w:t>
            </w:r>
          </w:p>
          <w:p>
            <w:pPr>
              <w:adjustRightInd w:val="0"/>
              <w:snapToGrid w:val="0"/>
              <w:jc w:val="center"/>
              <w:rPr>
                <w:rFonts w:ascii="Times New Roman" w:hAnsi="Times New Roman"/>
              </w:rPr>
            </w:pPr>
            <w:r>
              <w:rPr>
                <w:rFonts w:ascii="Times New Roman" w:hAnsi="Times New Roman" w:eastAsia="仿宋_GB2312"/>
                <w:bCs/>
                <w:kern w:val="0"/>
                <w:sz w:val="24"/>
                <w:szCs w:val="24"/>
              </w:rPr>
              <w:t>（不超</w:t>
            </w:r>
            <w:r>
              <w:rPr>
                <w:rFonts w:hint="eastAsia" w:ascii="Times New Roman" w:hAnsi="Times New Roman" w:eastAsia="仿宋_GB2312"/>
                <w:bCs/>
                <w:kern w:val="0"/>
                <w:sz w:val="24"/>
                <w:szCs w:val="24"/>
              </w:rPr>
              <w:t>800</w:t>
            </w:r>
            <w:r>
              <w:rPr>
                <w:rFonts w:ascii="Times New Roman" w:hAnsi="Times New Roman" w:eastAsia="仿宋_GB2312"/>
                <w:bCs/>
                <w:kern w:val="0"/>
                <w:sz w:val="24"/>
                <w:szCs w:val="24"/>
              </w:rPr>
              <w:t>字）</w:t>
            </w:r>
          </w:p>
        </w:tc>
        <w:tc>
          <w:tcPr>
            <w:tcW w:w="7411" w:type="dxa"/>
            <w:gridSpan w:val="4"/>
            <w:noWrap/>
            <w:vAlign w:val="center"/>
          </w:tcPr>
          <w:p>
            <w:pPr>
              <w:numPr>
                <w:ilvl w:val="255"/>
                <w:numId w:val="0"/>
              </w:numPr>
              <w:adjustRightInd w:val="0"/>
              <w:snapToGrid w:val="0"/>
              <w:rPr>
                <w:rFonts w:ascii="Times New Roman" w:hAnsi="Times New Roman" w:eastAsia="仿宋_GB2312"/>
              </w:rPr>
            </w:pPr>
            <w:r>
              <w:rPr>
                <w:rFonts w:ascii="Times New Roman" w:hAnsi="Times New Roman" w:eastAsia="仿宋_GB2312"/>
                <w:sz w:val="24"/>
                <w:szCs w:val="24"/>
              </w:rPr>
              <w:t>包括企业简介、发展历程等</w:t>
            </w:r>
            <w:r>
              <w:rPr>
                <w:rFonts w:hint="eastAsia" w:ascii="Times New Roman" w:hAnsi="Times New Roman" w:eastAsia="仿宋_GB2312"/>
                <w:sz w:val="24"/>
                <w:szCs w:val="24"/>
              </w:rPr>
              <w:t>情况介绍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68" w:hRule="atLeast"/>
          <w:jc w:val="center"/>
        </w:trPr>
        <w:tc>
          <w:tcPr>
            <w:tcW w:w="2012" w:type="dxa"/>
            <w:noWrap/>
            <w:vAlign w:val="center"/>
          </w:tcPr>
          <w:p>
            <w:pPr>
              <w:adjustRightInd w:val="0"/>
              <w:snapToGrid w:val="0"/>
              <w:jc w:val="center"/>
              <w:rPr>
                <w:rFonts w:ascii="Times New Roman" w:hAnsi="Times New Roman" w:eastAsia="仿宋_GB2312"/>
                <w:bCs/>
                <w:kern w:val="0"/>
                <w:sz w:val="24"/>
                <w:szCs w:val="24"/>
              </w:rPr>
            </w:pPr>
            <w:r>
              <w:rPr>
                <w:rFonts w:ascii="Times New Roman" w:hAnsi="Times New Roman" w:eastAsia="仿宋_GB2312"/>
                <w:bCs/>
                <w:kern w:val="0"/>
                <w:sz w:val="24"/>
                <w:szCs w:val="24"/>
              </w:rPr>
              <w:t>财务及信用情况</w:t>
            </w:r>
          </w:p>
          <w:p>
            <w:pPr>
              <w:pStyle w:val="2"/>
              <w:jc w:val="center"/>
              <w:rPr>
                <w:rFonts w:ascii="Times New Roman" w:hAnsi="Times New Roman"/>
              </w:rPr>
            </w:pPr>
            <w:r>
              <w:rPr>
                <w:rFonts w:hint="eastAsia" w:ascii="Times New Roman" w:hAnsi="Times New Roman" w:eastAsia="仿宋_GB2312"/>
                <w:bCs/>
                <w:kern w:val="0"/>
                <w:sz w:val="24"/>
                <w:szCs w:val="24"/>
              </w:rPr>
              <w:t>（不超800字）</w:t>
            </w:r>
          </w:p>
        </w:tc>
        <w:tc>
          <w:tcPr>
            <w:tcW w:w="7411" w:type="dxa"/>
            <w:gridSpan w:val="4"/>
            <w:noWrap/>
            <w:vAlign w:val="center"/>
          </w:tcPr>
          <w:p>
            <w:pPr>
              <w:numPr>
                <w:ilvl w:val="255"/>
                <w:numId w:val="0"/>
              </w:numPr>
              <w:adjustRightInd w:val="0"/>
              <w:snapToGrid w:val="0"/>
              <w:rPr>
                <w:rFonts w:ascii="Times New Roman" w:hAnsi="Times New Roman" w:eastAsia="仿宋_GB2312"/>
                <w:sz w:val="24"/>
                <w:szCs w:val="24"/>
              </w:rPr>
            </w:pPr>
            <w:r>
              <w:rPr>
                <w:rFonts w:ascii="Times New Roman" w:hAnsi="Times New Roman" w:eastAsia="仿宋_GB2312"/>
                <w:sz w:val="24"/>
                <w:szCs w:val="24"/>
              </w:rPr>
              <w:t>包括是否具备财务会计管理制度、是否独立核算，以及纳税及信用情况等</w:t>
            </w:r>
            <w:r>
              <w:rPr>
                <w:rFonts w:hint="eastAsia" w:ascii="Times New Roman" w:hAnsi="Times New Roman" w:eastAsia="仿宋_GB2312"/>
                <w:sz w:val="24"/>
                <w:szCs w:val="24"/>
              </w:rPr>
              <w:t>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68" w:hRule="atLeast"/>
          <w:jc w:val="center"/>
        </w:trPr>
        <w:tc>
          <w:tcPr>
            <w:tcW w:w="2012" w:type="dxa"/>
            <w:noWrap/>
            <w:vAlign w:val="center"/>
          </w:tcPr>
          <w:p>
            <w:pPr>
              <w:adjustRightInd w:val="0"/>
              <w:snapToGrid w:val="0"/>
              <w:jc w:val="center"/>
              <w:rPr>
                <w:rFonts w:ascii="Times New Roman" w:hAnsi="Times New Roman" w:eastAsia="仿宋_GB2312"/>
                <w:sz w:val="24"/>
                <w:szCs w:val="24"/>
              </w:rPr>
            </w:pPr>
            <w:r>
              <w:rPr>
                <w:rFonts w:ascii="Times New Roman" w:hAnsi="Times New Roman" w:eastAsia="仿宋_GB2312"/>
                <w:bCs/>
                <w:kern w:val="0"/>
                <w:sz w:val="24"/>
                <w:szCs w:val="24"/>
              </w:rPr>
              <w:t>主营业务</w:t>
            </w:r>
          </w:p>
          <w:p>
            <w:pPr>
              <w:adjustRightInd w:val="0"/>
              <w:snapToGrid w:val="0"/>
              <w:jc w:val="center"/>
              <w:rPr>
                <w:rFonts w:ascii="Times New Roman" w:hAnsi="Times New Roman" w:eastAsia="仿宋_GB2312"/>
                <w:bCs/>
                <w:kern w:val="0"/>
                <w:sz w:val="24"/>
                <w:szCs w:val="24"/>
              </w:rPr>
            </w:pPr>
            <w:r>
              <w:rPr>
                <w:rFonts w:hint="eastAsia" w:ascii="Times New Roman" w:hAnsi="Times New Roman" w:eastAsia="仿宋_GB2312"/>
                <w:bCs/>
                <w:kern w:val="0"/>
                <w:sz w:val="24"/>
                <w:szCs w:val="24"/>
              </w:rPr>
              <w:t>（不超800字）</w:t>
            </w:r>
          </w:p>
        </w:tc>
        <w:tc>
          <w:tcPr>
            <w:tcW w:w="7411" w:type="dxa"/>
            <w:gridSpan w:val="4"/>
            <w:noWrap/>
            <w:vAlign w:val="center"/>
          </w:tcPr>
          <w:p>
            <w:pPr>
              <w:numPr>
                <w:ilvl w:val="255"/>
                <w:numId w:val="0"/>
              </w:numPr>
              <w:adjustRightInd w:val="0"/>
              <w:snapToGrid w:val="0"/>
              <w:rPr>
                <w:rFonts w:ascii="Times New Roman" w:hAnsi="Times New Roman" w:eastAsia="仿宋_GB2312"/>
                <w:sz w:val="24"/>
                <w:szCs w:val="24"/>
              </w:rPr>
            </w:pPr>
            <w:r>
              <w:rPr>
                <w:rFonts w:ascii="Times New Roman" w:hAnsi="Times New Roman" w:eastAsia="仿宋_GB2312"/>
                <w:sz w:val="24"/>
                <w:szCs w:val="24"/>
              </w:rPr>
              <w:t>包括主营产品</w:t>
            </w:r>
            <w:r>
              <w:rPr>
                <w:rFonts w:hint="eastAsia" w:ascii="Times New Roman" w:hAnsi="Times New Roman" w:eastAsia="仿宋_GB2312"/>
                <w:sz w:val="24"/>
                <w:szCs w:val="24"/>
              </w:rPr>
              <w:t>、服务</w:t>
            </w:r>
            <w:r>
              <w:rPr>
                <w:rFonts w:ascii="Times New Roman" w:hAnsi="Times New Roman" w:eastAsia="仿宋_GB2312"/>
                <w:sz w:val="24"/>
                <w:szCs w:val="24"/>
              </w:rPr>
              <w:t>、市场占有率、核心竞争力等</w:t>
            </w:r>
            <w:r>
              <w:rPr>
                <w:rFonts w:hint="eastAsia" w:ascii="Times New Roman" w:hAnsi="Times New Roman" w:eastAsia="仿宋_GB2312"/>
                <w:sz w:val="24"/>
                <w:szCs w:val="24"/>
              </w:rPr>
              <w:t>情况介绍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51" w:hRule="atLeast"/>
          <w:jc w:val="center"/>
        </w:trPr>
        <w:tc>
          <w:tcPr>
            <w:tcW w:w="2012" w:type="dxa"/>
            <w:noWrap/>
            <w:vAlign w:val="center"/>
          </w:tcPr>
          <w:p>
            <w:pPr>
              <w:adjustRightInd w:val="0"/>
              <w:snapToGrid w:val="0"/>
              <w:jc w:val="center"/>
              <w:rPr>
                <w:rFonts w:ascii="Times New Roman" w:hAnsi="Times New Roman" w:eastAsia="仿宋_GB2312"/>
                <w:bCs/>
                <w:kern w:val="0"/>
                <w:sz w:val="24"/>
                <w:szCs w:val="24"/>
              </w:rPr>
            </w:pPr>
            <w:r>
              <w:rPr>
                <w:rFonts w:ascii="Times New Roman" w:hAnsi="Times New Roman" w:eastAsia="仿宋_GB2312"/>
                <w:bCs/>
                <w:kern w:val="0"/>
                <w:sz w:val="24"/>
                <w:szCs w:val="24"/>
              </w:rPr>
              <w:t>发展规划</w:t>
            </w:r>
          </w:p>
          <w:p>
            <w:pPr>
              <w:adjustRightInd w:val="0"/>
              <w:snapToGrid w:val="0"/>
              <w:jc w:val="center"/>
              <w:rPr>
                <w:rFonts w:ascii="Times New Roman" w:hAnsi="Times New Roman" w:eastAsia="仿宋_GB2312"/>
                <w:color w:val="000000"/>
                <w:sz w:val="24"/>
                <w:szCs w:val="24"/>
              </w:rPr>
            </w:pPr>
            <w:r>
              <w:rPr>
                <w:rFonts w:hint="eastAsia" w:ascii="Times New Roman" w:hAnsi="Times New Roman" w:eastAsia="仿宋_GB2312"/>
                <w:bCs/>
                <w:kern w:val="0"/>
                <w:sz w:val="24"/>
                <w:szCs w:val="24"/>
              </w:rPr>
              <w:t>（不超800字）</w:t>
            </w:r>
          </w:p>
        </w:tc>
        <w:tc>
          <w:tcPr>
            <w:tcW w:w="7411" w:type="dxa"/>
            <w:gridSpan w:val="4"/>
            <w:noWrap/>
            <w:vAlign w:val="center"/>
          </w:tcPr>
          <w:p>
            <w:pPr>
              <w:numPr>
                <w:ilvl w:val="255"/>
                <w:numId w:val="0"/>
              </w:numPr>
              <w:adjustRightInd w:val="0"/>
              <w:snapToGrid w:val="0"/>
              <w:rPr>
                <w:rFonts w:ascii="Times New Roman" w:hAnsi="Times New Roman" w:eastAsia="仿宋_GB2312"/>
                <w:b/>
                <w:bCs/>
                <w:sz w:val="24"/>
                <w:szCs w:val="24"/>
              </w:rPr>
            </w:pPr>
            <w:r>
              <w:rPr>
                <w:rFonts w:ascii="Times New Roman" w:hAnsi="Times New Roman" w:eastAsia="仿宋_GB2312"/>
                <w:sz w:val="24"/>
                <w:szCs w:val="24"/>
              </w:rPr>
              <w:t>未来三年发展规划，包括发展战略、融资计划、上市计划等</w:t>
            </w:r>
            <w:r>
              <w:rPr>
                <w:rFonts w:hint="eastAsia" w:ascii="Times New Roman" w:hAnsi="Times New Roman" w:eastAsia="仿宋_GB2312"/>
                <w:sz w:val="24"/>
                <w:szCs w:val="24"/>
              </w:rPr>
              <w:t>情况介绍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0" w:hRule="atLeast"/>
          <w:jc w:val="center"/>
        </w:trPr>
        <w:tc>
          <w:tcPr>
            <w:tcW w:w="2012" w:type="dxa"/>
            <w:vMerge w:val="restart"/>
            <w:noWrap/>
            <w:vAlign w:val="center"/>
          </w:tcPr>
          <w:p>
            <w:pPr>
              <w:adjustRightInd w:val="0"/>
              <w:snapToGrid w:val="0"/>
              <w:spacing w:line="400" w:lineRule="exact"/>
              <w:jc w:val="center"/>
              <w:rPr>
                <w:rFonts w:ascii="Times New Roman" w:hAnsi="Times New Roman" w:eastAsia="仿宋_GB2312"/>
                <w:spacing w:val="-20"/>
                <w:sz w:val="24"/>
                <w:szCs w:val="24"/>
              </w:rPr>
            </w:pPr>
            <w:r>
              <w:rPr>
                <w:rFonts w:ascii="Times New Roman" w:hAnsi="Times New Roman" w:eastAsia="仿宋_GB2312"/>
                <w:bCs/>
                <w:kern w:val="0"/>
                <w:sz w:val="24"/>
                <w:szCs w:val="24"/>
              </w:rPr>
              <w:t>公司主要荣誉资质情况</w:t>
            </w:r>
          </w:p>
        </w:tc>
        <w:tc>
          <w:tcPr>
            <w:tcW w:w="2536" w:type="dxa"/>
            <w:noWrap/>
            <w:vAlign w:val="center"/>
          </w:tcPr>
          <w:p>
            <w:pPr>
              <w:adjustRightInd w:val="0"/>
              <w:snapToGrid w:val="0"/>
              <w:jc w:val="center"/>
              <w:rPr>
                <w:rFonts w:ascii="Times New Roman" w:hAnsi="Times New Roman" w:eastAsia="仿宋_GB2312"/>
                <w:bCs/>
                <w:kern w:val="0"/>
                <w:sz w:val="24"/>
                <w:szCs w:val="24"/>
              </w:rPr>
            </w:pPr>
            <w:r>
              <w:rPr>
                <w:rFonts w:ascii="Times New Roman" w:hAnsi="Times New Roman" w:eastAsia="仿宋_GB2312"/>
                <w:bCs/>
                <w:kern w:val="0"/>
                <w:sz w:val="24"/>
                <w:szCs w:val="24"/>
              </w:rPr>
              <w:t>资质名称</w:t>
            </w:r>
          </w:p>
        </w:tc>
        <w:tc>
          <w:tcPr>
            <w:tcW w:w="1625" w:type="dxa"/>
            <w:noWrap/>
            <w:vAlign w:val="center"/>
          </w:tcPr>
          <w:p>
            <w:pPr>
              <w:adjustRightInd w:val="0"/>
              <w:snapToGrid w:val="0"/>
              <w:jc w:val="center"/>
              <w:rPr>
                <w:rFonts w:ascii="Times New Roman" w:hAnsi="Times New Roman" w:eastAsia="仿宋_GB2312"/>
                <w:bCs/>
                <w:kern w:val="0"/>
                <w:sz w:val="24"/>
                <w:szCs w:val="24"/>
              </w:rPr>
            </w:pPr>
            <w:r>
              <w:rPr>
                <w:rFonts w:ascii="Times New Roman" w:hAnsi="Times New Roman" w:eastAsia="仿宋_GB2312"/>
                <w:bCs/>
                <w:kern w:val="0"/>
                <w:sz w:val="24"/>
                <w:szCs w:val="24"/>
              </w:rPr>
              <w:t>授予单位</w:t>
            </w:r>
          </w:p>
        </w:tc>
        <w:tc>
          <w:tcPr>
            <w:tcW w:w="1625" w:type="dxa"/>
            <w:noWrap/>
            <w:vAlign w:val="center"/>
          </w:tcPr>
          <w:p>
            <w:pPr>
              <w:adjustRightInd w:val="0"/>
              <w:snapToGrid w:val="0"/>
              <w:jc w:val="center"/>
              <w:rPr>
                <w:rFonts w:ascii="Times New Roman" w:hAnsi="Times New Roman" w:eastAsia="仿宋_GB2312"/>
                <w:bCs/>
                <w:kern w:val="0"/>
                <w:sz w:val="24"/>
                <w:szCs w:val="24"/>
              </w:rPr>
            </w:pPr>
            <w:r>
              <w:rPr>
                <w:rFonts w:ascii="Times New Roman" w:hAnsi="Times New Roman" w:eastAsia="仿宋_GB2312"/>
                <w:bCs/>
                <w:kern w:val="0"/>
                <w:sz w:val="24"/>
                <w:szCs w:val="24"/>
              </w:rPr>
              <w:t>授予时间</w:t>
            </w:r>
          </w:p>
        </w:tc>
        <w:tc>
          <w:tcPr>
            <w:tcW w:w="1625" w:type="dxa"/>
            <w:noWrap/>
            <w:vAlign w:val="center"/>
          </w:tcPr>
          <w:p>
            <w:pPr>
              <w:adjustRightInd w:val="0"/>
              <w:snapToGrid w:val="0"/>
              <w:jc w:val="center"/>
              <w:rPr>
                <w:rFonts w:ascii="Times New Roman" w:hAnsi="Times New Roman" w:eastAsia="仿宋_GB2312"/>
                <w:bCs/>
                <w:kern w:val="0"/>
                <w:sz w:val="24"/>
                <w:szCs w:val="24"/>
              </w:rPr>
            </w:pPr>
            <w:r>
              <w:rPr>
                <w:rFonts w:ascii="Times New Roman" w:hAnsi="Times New Roman" w:eastAsia="仿宋_GB2312"/>
                <w:bCs/>
                <w:kern w:val="0"/>
                <w:sz w:val="24"/>
                <w:szCs w:val="24"/>
              </w:rPr>
              <w:t>资质级别等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012" w:type="dxa"/>
            <w:vMerge w:val="continue"/>
            <w:noWrap/>
            <w:vAlign w:val="center"/>
          </w:tcPr>
          <w:p>
            <w:pPr>
              <w:adjustRightInd w:val="0"/>
              <w:snapToGrid w:val="0"/>
              <w:spacing w:line="400" w:lineRule="exact"/>
              <w:jc w:val="center"/>
              <w:rPr>
                <w:rFonts w:ascii="Times New Roman" w:hAnsi="Times New Roman" w:eastAsia="仿宋_GB2312"/>
                <w:spacing w:val="-20"/>
                <w:sz w:val="24"/>
                <w:szCs w:val="24"/>
              </w:rPr>
            </w:pPr>
          </w:p>
        </w:tc>
        <w:tc>
          <w:tcPr>
            <w:tcW w:w="2536" w:type="dxa"/>
            <w:noWrap/>
            <w:vAlign w:val="center"/>
          </w:tcPr>
          <w:p>
            <w:pPr>
              <w:pStyle w:val="6"/>
              <w:adjustRightInd w:val="0"/>
              <w:snapToGrid w:val="0"/>
              <w:rPr>
                <w:rFonts w:ascii="Times New Roman" w:hAnsi="Times New Roman"/>
              </w:rPr>
            </w:pPr>
          </w:p>
        </w:tc>
        <w:tc>
          <w:tcPr>
            <w:tcW w:w="1625" w:type="dxa"/>
            <w:noWrap/>
            <w:vAlign w:val="center"/>
          </w:tcPr>
          <w:p>
            <w:pPr>
              <w:pStyle w:val="6"/>
              <w:adjustRightInd w:val="0"/>
              <w:snapToGrid w:val="0"/>
              <w:rPr>
                <w:rFonts w:ascii="Times New Roman" w:hAnsi="Times New Roman"/>
              </w:rPr>
            </w:pPr>
          </w:p>
        </w:tc>
        <w:tc>
          <w:tcPr>
            <w:tcW w:w="1625" w:type="dxa"/>
            <w:noWrap/>
            <w:vAlign w:val="center"/>
          </w:tcPr>
          <w:p>
            <w:pPr>
              <w:pStyle w:val="6"/>
              <w:adjustRightInd w:val="0"/>
              <w:snapToGrid w:val="0"/>
              <w:rPr>
                <w:rFonts w:ascii="Times New Roman" w:hAnsi="Times New Roman"/>
              </w:rPr>
            </w:pPr>
          </w:p>
        </w:tc>
        <w:tc>
          <w:tcPr>
            <w:tcW w:w="1625" w:type="dxa"/>
            <w:noWrap/>
            <w:vAlign w:val="center"/>
          </w:tcPr>
          <w:p>
            <w:pPr>
              <w:pStyle w:val="6"/>
              <w:adjustRightInd w:val="0"/>
              <w:snapToGrid w:val="0"/>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012" w:type="dxa"/>
            <w:vMerge w:val="continue"/>
            <w:noWrap/>
            <w:vAlign w:val="center"/>
          </w:tcPr>
          <w:p>
            <w:pPr>
              <w:adjustRightInd w:val="0"/>
              <w:snapToGrid w:val="0"/>
              <w:spacing w:line="400" w:lineRule="exact"/>
              <w:jc w:val="center"/>
              <w:rPr>
                <w:rFonts w:ascii="Times New Roman" w:hAnsi="Times New Roman" w:eastAsia="仿宋_GB2312"/>
                <w:spacing w:val="-20"/>
                <w:sz w:val="24"/>
                <w:szCs w:val="24"/>
              </w:rPr>
            </w:pPr>
          </w:p>
        </w:tc>
        <w:tc>
          <w:tcPr>
            <w:tcW w:w="2536" w:type="dxa"/>
            <w:noWrap/>
            <w:vAlign w:val="center"/>
          </w:tcPr>
          <w:p>
            <w:pPr>
              <w:pStyle w:val="6"/>
              <w:adjustRightInd w:val="0"/>
              <w:snapToGrid w:val="0"/>
              <w:rPr>
                <w:rFonts w:ascii="Times New Roman" w:hAnsi="Times New Roman"/>
              </w:rPr>
            </w:pPr>
          </w:p>
        </w:tc>
        <w:tc>
          <w:tcPr>
            <w:tcW w:w="1625" w:type="dxa"/>
            <w:noWrap/>
            <w:vAlign w:val="center"/>
          </w:tcPr>
          <w:p>
            <w:pPr>
              <w:pStyle w:val="6"/>
              <w:adjustRightInd w:val="0"/>
              <w:snapToGrid w:val="0"/>
              <w:rPr>
                <w:rFonts w:ascii="Times New Roman" w:hAnsi="Times New Roman"/>
              </w:rPr>
            </w:pPr>
          </w:p>
        </w:tc>
        <w:tc>
          <w:tcPr>
            <w:tcW w:w="1625" w:type="dxa"/>
            <w:noWrap/>
            <w:vAlign w:val="center"/>
          </w:tcPr>
          <w:p>
            <w:pPr>
              <w:pStyle w:val="6"/>
              <w:adjustRightInd w:val="0"/>
              <w:snapToGrid w:val="0"/>
              <w:rPr>
                <w:rFonts w:ascii="Times New Roman" w:hAnsi="Times New Roman"/>
              </w:rPr>
            </w:pPr>
          </w:p>
        </w:tc>
        <w:tc>
          <w:tcPr>
            <w:tcW w:w="1625" w:type="dxa"/>
            <w:noWrap/>
            <w:vAlign w:val="center"/>
          </w:tcPr>
          <w:p>
            <w:pPr>
              <w:pStyle w:val="6"/>
              <w:adjustRightInd w:val="0"/>
              <w:snapToGrid w:val="0"/>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012" w:type="dxa"/>
            <w:vMerge w:val="continue"/>
            <w:noWrap/>
            <w:vAlign w:val="center"/>
          </w:tcPr>
          <w:p>
            <w:pPr>
              <w:adjustRightInd w:val="0"/>
              <w:snapToGrid w:val="0"/>
              <w:spacing w:line="400" w:lineRule="exact"/>
              <w:jc w:val="center"/>
              <w:rPr>
                <w:rFonts w:ascii="Times New Roman" w:hAnsi="Times New Roman" w:eastAsia="仿宋_GB2312"/>
                <w:spacing w:val="-20"/>
                <w:sz w:val="24"/>
                <w:szCs w:val="24"/>
              </w:rPr>
            </w:pPr>
          </w:p>
        </w:tc>
        <w:tc>
          <w:tcPr>
            <w:tcW w:w="2536" w:type="dxa"/>
            <w:noWrap/>
            <w:vAlign w:val="center"/>
          </w:tcPr>
          <w:p>
            <w:pPr>
              <w:pStyle w:val="6"/>
              <w:adjustRightInd w:val="0"/>
              <w:snapToGrid w:val="0"/>
              <w:rPr>
                <w:rFonts w:ascii="Times New Roman" w:hAnsi="Times New Roman"/>
              </w:rPr>
            </w:pPr>
          </w:p>
        </w:tc>
        <w:tc>
          <w:tcPr>
            <w:tcW w:w="1625" w:type="dxa"/>
            <w:noWrap/>
            <w:vAlign w:val="center"/>
          </w:tcPr>
          <w:p>
            <w:pPr>
              <w:pStyle w:val="6"/>
              <w:adjustRightInd w:val="0"/>
              <w:snapToGrid w:val="0"/>
              <w:rPr>
                <w:rFonts w:ascii="Times New Roman" w:hAnsi="Times New Roman"/>
              </w:rPr>
            </w:pPr>
          </w:p>
        </w:tc>
        <w:tc>
          <w:tcPr>
            <w:tcW w:w="1625" w:type="dxa"/>
            <w:noWrap/>
            <w:vAlign w:val="center"/>
          </w:tcPr>
          <w:p>
            <w:pPr>
              <w:pStyle w:val="6"/>
              <w:adjustRightInd w:val="0"/>
              <w:snapToGrid w:val="0"/>
              <w:rPr>
                <w:rFonts w:ascii="Times New Roman" w:hAnsi="Times New Roman"/>
              </w:rPr>
            </w:pPr>
          </w:p>
        </w:tc>
        <w:tc>
          <w:tcPr>
            <w:tcW w:w="1625" w:type="dxa"/>
            <w:noWrap/>
            <w:vAlign w:val="center"/>
          </w:tcPr>
          <w:p>
            <w:pPr>
              <w:pStyle w:val="6"/>
              <w:adjustRightInd w:val="0"/>
              <w:snapToGrid w:val="0"/>
              <w:rPr>
                <w:rFonts w:ascii="Times New Roman" w:hAnsi="Times New Roman"/>
              </w:rPr>
            </w:pPr>
          </w:p>
        </w:tc>
      </w:tr>
    </w:tbl>
    <w:p>
      <w:pPr>
        <w:rPr>
          <w:rFonts w:ascii="Times New Roman" w:hAnsi="Times New Roman" w:eastAsia="黑体"/>
          <w:bCs/>
          <w:sz w:val="36"/>
          <w:szCs w:val="36"/>
        </w:rPr>
      </w:pPr>
      <w:r>
        <w:rPr>
          <w:rFonts w:ascii="Times New Roman" w:hAnsi="Times New Roman" w:eastAsia="黑体"/>
          <w:bCs/>
          <w:sz w:val="36"/>
          <w:szCs w:val="36"/>
        </w:rPr>
        <w:br w:type="page"/>
      </w:r>
    </w:p>
    <w:p>
      <w:pPr>
        <w:pStyle w:val="3"/>
        <w:numPr>
          <w:ilvl w:val="0"/>
          <w:numId w:val="2"/>
        </w:numPr>
        <w:spacing w:before="156" w:beforeLines="50" w:after="156" w:afterLines="50" w:line="240" w:lineRule="auto"/>
        <w:ind w:firstLine="0"/>
        <w:rPr>
          <w:rFonts w:eastAsia="黑体"/>
          <w:b w:val="0"/>
          <w:bCs/>
          <w:sz w:val="36"/>
          <w:szCs w:val="36"/>
        </w:rPr>
      </w:pPr>
      <w:r>
        <w:rPr>
          <w:rFonts w:eastAsia="黑体"/>
          <w:b w:val="0"/>
          <w:bCs/>
          <w:sz w:val="36"/>
          <w:szCs w:val="36"/>
        </w:rPr>
        <w:t>企业团队构成、股权结构及融资情况</w:t>
      </w:r>
    </w:p>
    <w:tbl>
      <w:tblPr>
        <w:tblStyle w:val="13"/>
        <w:tblW w:w="94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3"/>
        <w:gridCol w:w="1218"/>
        <w:gridCol w:w="1179"/>
        <w:gridCol w:w="1425"/>
        <w:gridCol w:w="1125"/>
        <w:gridCol w:w="1200"/>
        <w:gridCol w:w="1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atLeast"/>
          <w:jc w:val="center"/>
        </w:trPr>
        <w:tc>
          <w:tcPr>
            <w:tcW w:w="2023" w:type="dxa"/>
            <w:shd w:val="clear" w:color="auto" w:fill="auto"/>
            <w:vAlign w:val="center"/>
          </w:tcPr>
          <w:p>
            <w:pPr>
              <w:pStyle w:val="2"/>
              <w:jc w:val="center"/>
              <w:rPr>
                <w:rFonts w:ascii="Times New Roman" w:hAnsi="Times New Roman" w:eastAsia="仿宋_GB2312"/>
                <w:sz w:val="24"/>
              </w:rPr>
            </w:pPr>
            <w:r>
              <w:rPr>
                <w:rFonts w:ascii="Times New Roman" w:hAnsi="Times New Roman" w:eastAsia="仿宋_GB2312"/>
                <w:sz w:val="24"/>
              </w:rPr>
              <w:t>管理架构</w:t>
            </w:r>
          </w:p>
          <w:p>
            <w:pPr>
              <w:pStyle w:val="2"/>
              <w:jc w:val="center"/>
              <w:rPr>
                <w:rFonts w:ascii="Times New Roman" w:hAnsi="Times New Roman" w:eastAsia="仿宋_GB2312"/>
                <w:sz w:val="24"/>
              </w:rPr>
            </w:pPr>
            <w:r>
              <w:rPr>
                <w:rFonts w:hint="eastAsia" w:ascii="Times New Roman" w:hAnsi="Times New Roman" w:eastAsia="仿宋_GB2312"/>
                <w:bCs/>
                <w:kern w:val="0"/>
                <w:sz w:val="24"/>
                <w:szCs w:val="24"/>
              </w:rPr>
              <w:t>（不超800字）</w:t>
            </w:r>
          </w:p>
        </w:tc>
        <w:tc>
          <w:tcPr>
            <w:tcW w:w="7409" w:type="dxa"/>
            <w:gridSpan w:val="6"/>
            <w:vAlign w:val="center"/>
          </w:tcPr>
          <w:p>
            <w:pPr>
              <w:adjustRightInd w:val="0"/>
              <w:snapToGrid w:val="0"/>
              <w:jc w:val="left"/>
              <w:rPr>
                <w:rFonts w:ascii="Times New Roman" w:hAnsi="Times New Roman" w:eastAsia="仿宋_GB2312"/>
                <w:bCs/>
                <w:kern w:val="0"/>
                <w:sz w:val="24"/>
                <w:szCs w:val="24"/>
              </w:rPr>
            </w:pPr>
            <w:r>
              <w:rPr>
                <w:rFonts w:ascii="Times New Roman" w:hAnsi="Times New Roman" w:eastAsia="仿宋_GB2312"/>
                <w:bCs/>
                <w:kern w:val="0"/>
                <w:sz w:val="24"/>
                <w:szCs w:val="24"/>
              </w:rPr>
              <w:t>包括组织架构</w:t>
            </w:r>
            <w:r>
              <w:rPr>
                <w:rFonts w:hint="eastAsia" w:ascii="Times New Roman" w:hAnsi="Times New Roman" w:eastAsia="仿宋_GB2312"/>
                <w:bCs/>
                <w:kern w:val="0"/>
                <w:sz w:val="24"/>
                <w:szCs w:val="24"/>
              </w:rPr>
              <w:t>、管理制度</w:t>
            </w:r>
            <w:r>
              <w:rPr>
                <w:rFonts w:ascii="Times New Roman" w:hAnsi="Times New Roman" w:eastAsia="仿宋_GB2312"/>
                <w:bCs/>
                <w:kern w:val="0"/>
                <w:sz w:val="24"/>
                <w:szCs w:val="24"/>
              </w:rPr>
              <w:t>等</w:t>
            </w:r>
            <w:r>
              <w:rPr>
                <w:rFonts w:hint="eastAsia" w:ascii="Times New Roman" w:hAnsi="Times New Roman" w:eastAsia="仿宋_GB2312"/>
                <w:bCs/>
                <w:kern w:val="0"/>
                <w:sz w:val="24"/>
                <w:szCs w:val="24"/>
              </w:rPr>
              <w:t>情况介绍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atLeast"/>
          <w:jc w:val="center"/>
        </w:trPr>
        <w:tc>
          <w:tcPr>
            <w:tcW w:w="2023" w:type="dxa"/>
            <w:shd w:val="clear" w:color="auto" w:fill="auto"/>
            <w:vAlign w:val="center"/>
          </w:tcPr>
          <w:p>
            <w:pPr>
              <w:pStyle w:val="2"/>
              <w:jc w:val="center"/>
              <w:rPr>
                <w:rFonts w:ascii="Times New Roman" w:hAnsi="Times New Roman" w:eastAsia="仿宋_GB2312"/>
                <w:bCs/>
                <w:kern w:val="0"/>
                <w:sz w:val="24"/>
                <w:szCs w:val="24"/>
              </w:rPr>
            </w:pPr>
            <w:r>
              <w:rPr>
                <w:rFonts w:ascii="Times New Roman" w:hAnsi="Times New Roman" w:eastAsia="仿宋_GB2312"/>
                <w:bCs/>
                <w:kern w:val="0"/>
                <w:sz w:val="24"/>
                <w:szCs w:val="24"/>
              </w:rPr>
              <w:t>创始人情况</w:t>
            </w:r>
          </w:p>
          <w:p>
            <w:pPr>
              <w:pStyle w:val="2"/>
              <w:jc w:val="center"/>
              <w:rPr>
                <w:rFonts w:ascii="Times New Roman" w:hAnsi="Times New Roman" w:eastAsia="仿宋_GB2312"/>
                <w:bCs/>
                <w:kern w:val="0"/>
                <w:sz w:val="24"/>
                <w:szCs w:val="24"/>
              </w:rPr>
            </w:pPr>
            <w:r>
              <w:rPr>
                <w:rFonts w:hint="eastAsia" w:ascii="Times New Roman" w:hAnsi="Times New Roman" w:eastAsia="仿宋_GB2312"/>
                <w:bCs/>
                <w:kern w:val="0"/>
                <w:sz w:val="24"/>
                <w:szCs w:val="24"/>
              </w:rPr>
              <w:t>（不超800字）</w:t>
            </w:r>
          </w:p>
        </w:tc>
        <w:tc>
          <w:tcPr>
            <w:tcW w:w="7409" w:type="dxa"/>
            <w:gridSpan w:val="6"/>
            <w:vAlign w:val="center"/>
          </w:tcPr>
          <w:p>
            <w:pPr>
              <w:adjustRightInd w:val="0"/>
              <w:snapToGrid w:val="0"/>
              <w:jc w:val="left"/>
              <w:rPr>
                <w:rFonts w:ascii="Times New Roman" w:hAnsi="Times New Roman" w:eastAsia="仿宋_GB2312"/>
                <w:bCs/>
                <w:kern w:val="0"/>
                <w:sz w:val="24"/>
                <w:szCs w:val="24"/>
              </w:rPr>
            </w:pPr>
            <w:r>
              <w:rPr>
                <w:rFonts w:ascii="Times New Roman" w:hAnsi="Times New Roman" w:eastAsia="仿宋_GB2312"/>
                <w:bCs/>
                <w:kern w:val="0"/>
                <w:sz w:val="24"/>
                <w:szCs w:val="24"/>
              </w:rPr>
              <w:t>包括创始人的学历、职称</w:t>
            </w:r>
            <w:r>
              <w:rPr>
                <w:rFonts w:hint="eastAsia" w:ascii="Times New Roman" w:hAnsi="Times New Roman" w:eastAsia="仿宋_GB2312"/>
                <w:bCs/>
                <w:kern w:val="0"/>
                <w:sz w:val="24"/>
                <w:szCs w:val="24"/>
              </w:rPr>
              <w:t>、</w:t>
            </w:r>
            <w:r>
              <w:rPr>
                <w:rFonts w:ascii="Times New Roman" w:hAnsi="Times New Roman" w:eastAsia="仿宋_GB2312"/>
                <w:bCs/>
                <w:kern w:val="0"/>
                <w:sz w:val="24"/>
                <w:szCs w:val="24"/>
              </w:rPr>
              <w:t>创办经营企业的经验</w:t>
            </w:r>
            <w:r>
              <w:rPr>
                <w:rFonts w:hint="eastAsia" w:ascii="Times New Roman" w:hAnsi="Times New Roman" w:eastAsia="仿宋_GB2312"/>
                <w:bCs/>
                <w:kern w:val="0"/>
                <w:sz w:val="24"/>
                <w:szCs w:val="24"/>
              </w:rPr>
              <w:t>、成效</w:t>
            </w:r>
            <w:r>
              <w:rPr>
                <w:rFonts w:ascii="Times New Roman" w:hAnsi="Times New Roman" w:eastAsia="仿宋_GB2312"/>
                <w:bCs/>
                <w:kern w:val="0"/>
                <w:sz w:val="24"/>
                <w:szCs w:val="24"/>
              </w:rPr>
              <w:t>等</w:t>
            </w:r>
            <w:r>
              <w:rPr>
                <w:rFonts w:hint="eastAsia" w:ascii="Times New Roman" w:hAnsi="Times New Roman" w:eastAsia="仿宋_GB2312"/>
                <w:bCs/>
                <w:kern w:val="0"/>
                <w:sz w:val="24"/>
                <w:szCs w:val="24"/>
              </w:rPr>
              <w:t>情况介绍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atLeast"/>
          <w:jc w:val="center"/>
        </w:trPr>
        <w:tc>
          <w:tcPr>
            <w:tcW w:w="2023"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 xml:space="preserve"> 核心团队</w:t>
            </w:r>
          </w:p>
          <w:p>
            <w:pPr>
              <w:pStyle w:val="2"/>
              <w:jc w:val="center"/>
              <w:rPr>
                <w:rFonts w:ascii="Times New Roman" w:hAnsi="Times New Roman" w:eastAsia="仿宋_GB2312"/>
                <w:bCs/>
                <w:kern w:val="0"/>
                <w:sz w:val="24"/>
                <w:szCs w:val="24"/>
              </w:rPr>
            </w:pPr>
            <w:r>
              <w:rPr>
                <w:rFonts w:hint="eastAsia" w:ascii="Times New Roman" w:hAnsi="Times New Roman" w:eastAsia="仿宋_GB2312"/>
                <w:bCs/>
                <w:kern w:val="0"/>
                <w:sz w:val="24"/>
                <w:szCs w:val="24"/>
              </w:rPr>
              <w:t>（不超800字）</w:t>
            </w:r>
          </w:p>
        </w:tc>
        <w:tc>
          <w:tcPr>
            <w:tcW w:w="7409" w:type="dxa"/>
            <w:gridSpan w:val="6"/>
            <w:vAlign w:val="center"/>
          </w:tcPr>
          <w:p>
            <w:pPr>
              <w:adjustRightInd w:val="0"/>
              <w:snapToGrid w:val="0"/>
              <w:jc w:val="left"/>
              <w:rPr>
                <w:rFonts w:ascii="Times New Roman" w:hAnsi="Times New Roman" w:eastAsia="仿宋_GB2312"/>
                <w:bCs/>
                <w:kern w:val="0"/>
                <w:sz w:val="24"/>
                <w:szCs w:val="24"/>
              </w:rPr>
            </w:pPr>
            <w:r>
              <w:rPr>
                <w:rFonts w:ascii="Times New Roman" w:hAnsi="Times New Roman" w:eastAsia="仿宋_GB2312"/>
                <w:color w:val="000000"/>
                <w:sz w:val="24"/>
                <w:szCs w:val="24"/>
              </w:rPr>
              <w:t>包括研发、运营、市场等核心团队主要成员</w:t>
            </w:r>
            <w:r>
              <w:rPr>
                <w:rFonts w:hint="eastAsia" w:ascii="Times New Roman" w:hAnsi="Times New Roman" w:eastAsia="仿宋_GB2312"/>
                <w:color w:val="000000"/>
                <w:sz w:val="24"/>
                <w:szCs w:val="24"/>
              </w:rPr>
              <w:t>的</w:t>
            </w:r>
            <w:r>
              <w:rPr>
                <w:rFonts w:ascii="Times New Roman" w:hAnsi="Times New Roman" w:eastAsia="仿宋_GB2312"/>
                <w:color w:val="000000"/>
                <w:sz w:val="24"/>
                <w:szCs w:val="24"/>
              </w:rPr>
              <w:t>学历和</w:t>
            </w:r>
            <w:r>
              <w:rPr>
                <w:rFonts w:hint="eastAsia" w:ascii="Times New Roman" w:hAnsi="Times New Roman" w:eastAsia="仿宋_GB2312"/>
                <w:color w:val="000000"/>
                <w:sz w:val="24"/>
                <w:szCs w:val="24"/>
              </w:rPr>
              <w:t>从业</w:t>
            </w:r>
            <w:r>
              <w:rPr>
                <w:rFonts w:ascii="Times New Roman" w:hAnsi="Times New Roman" w:eastAsia="仿宋_GB2312"/>
                <w:color w:val="000000"/>
                <w:sz w:val="24"/>
                <w:szCs w:val="24"/>
              </w:rPr>
              <w:t>经历等</w:t>
            </w:r>
            <w:r>
              <w:rPr>
                <w:rFonts w:hint="eastAsia" w:ascii="Times New Roman" w:hAnsi="Times New Roman" w:eastAsia="仿宋_GB2312"/>
                <w:color w:val="000000"/>
                <w:sz w:val="24"/>
                <w:szCs w:val="24"/>
              </w:rPr>
              <w:t>情况介绍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atLeast"/>
          <w:jc w:val="center"/>
        </w:trPr>
        <w:tc>
          <w:tcPr>
            <w:tcW w:w="2023" w:type="dxa"/>
            <w:shd w:val="clear" w:color="auto" w:fill="auto"/>
            <w:vAlign w:val="center"/>
          </w:tcPr>
          <w:p>
            <w:pPr>
              <w:pStyle w:val="2"/>
              <w:jc w:val="center"/>
              <w:rPr>
                <w:rFonts w:ascii="Times New Roman" w:hAnsi="Times New Roman" w:eastAsia="仿宋_GB2312"/>
                <w:sz w:val="24"/>
              </w:rPr>
            </w:pPr>
            <w:r>
              <w:rPr>
                <w:rFonts w:ascii="Times New Roman" w:hAnsi="Times New Roman" w:eastAsia="仿宋_GB2312"/>
                <w:sz w:val="24"/>
              </w:rPr>
              <w:t>人才发展战略</w:t>
            </w:r>
          </w:p>
          <w:p>
            <w:pPr>
              <w:pStyle w:val="2"/>
              <w:jc w:val="center"/>
              <w:rPr>
                <w:rFonts w:ascii="Times New Roman" w:hAnsi="Times New Roman" w:eastAsia="仿宋_GB2312"/>
                <w:sz w:val="24"/>
              </w:rPr>
            </w:pPr>
            <w:r>
              <w:rPr>
                <w:rFonts w:hint="eastAsia" w:ascii="Times New Roman" w:hAnsi="Times New Roman" w:eastAsia="仿宋_GB2312"/>
                <w:bCs/>
                <w:kern w:val="0"/>
                <w:sz w:val="24"/>
                <w:szCs w:val="24"/>
              </w:rPr>
              <w:t>（不超800字）</w:t>
            </w:r>
          </w:p>
        </w:tc>
        <w:tc>
          <w:tcPr>
            <w:tcW w:w="7409" w:type="dxa"/>
            <w:gridSpan w:val="6"/>
            <w:vAlign w:val="center"/>
          </w:tcPr>
          <w:p>
            <w:pPr>
              <w:adjustRightInd w:val="0"/>
              <w:snapToGrid w:val="0"/>
              <w:jc w:val="left"/>
              <w:rPr>
                <w:rFonts w:ascii="Times New Roman" w:hAnsi="Times New Roman" w:eastAsia="仿宋_GB2312"/>
                <w:color w:val="000000"/>
                <w:sz w:val="24"/>
                <w:szCs w:val="24"/>
              </w:rPr>
            </w:pPr>
            <w:r>
              <w:rPr>
                <w:rFonts w:ascii="Times New Roman" w:hAnsi="Times New Roman" w:eastAsia="仿宋_GB2312"/>
                <w:color w:val="000000"/>
                <w:sz w:val="24"/>
                <w:szCs w:val="24"/>
              </w:rPr>
              <w:t>包括人才引育、激励制度等</w:t>
            </w:r>
            <w:r>
              <w:rPr>
                <w:rFonts w:hint="eastAsia" w:ascii="Times New Roman" w:hAnsi="Times New Roman" w:eastAsia="仿宋_GB2312"/>
                <w:color w:val="000000"/>
                <w:sz w:val="24"/>
                <w:szCs w:val="24"/>
              </w:rPr>
              <w:t>情况介绍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dxa"/>
            <w:vMerge w:val="restart"/>
            <w:shd w:val="clear" w:color="auto" w:fill="auto"/>
            <w:vAlign w:val="center"/>
          </w:tcPr>
          <w:p>
            <w:pPr>
              <w:adjustRightInd w:val="0"/>
              <w:snapToGrid w:val="0"/>
              <w:jc w:val="center"/>
              <w:rPr>
                <w:rFonts w:ascii="Times New Roman" w:hAnsi="Times New Roman" w:eastAsia="仿宋_GB2312"/>
                <w:bCs/>
                <w:kern w:val="0"/>
                <w:sz w:val="24"/>
                <w:szCs w:val="24"/>
              </w:rPr>
            </w:pPr>
            <w:r>
              <w:rPr>
                <w:rFonts w:ascii="Times New Roman" w:hAnsi="Times New Roman" w:eastAsia="仿宋_GB2312"/>
                <w:bCs/>
                <w:kern w:val="0"/>
                <w:sz w:val="24"/>
                <w:szCs w:val="24"/>
              </w:rPr>
              <w:t>股权结构</w:t>
            </w:r>
          </w:p>
        </w:tc>
        <w:tc>
          <w:tcPr>
            <w:tcW w:w="2397" w:type="dxa"/>
            <w:gridSpan w:val="2"/>
            <w:vAlign w:val="center"/>
          </w:tcPr>
          <w:p>
            <w:pPr>
              <w:adjustRightInd w:val="0"/>
              <w:snapToGrid w:val="0"/>
              <w:jc w:val="center"/>
              <w:rPr>
                <w:rFonts w:ascii="Times New Roman" w:hAnsi="Times New Roman" w:eastAsia="仿宋_GB2312"/>
                <w:bCs/>
                <w:kern w:val="0"/>
                <w:sz w:val="24"/>
                <w:szCs w:val="24"/>
              </w:rPr>
            </w:pPr>
            <w:r>
              <w:rPr>
                <w:rFonts w:ascii="Times New Roman" w:hAnsi="Times New Roman" w:eastAsia="仿宋_GB2312"/>
                <w:bCs/>
                <w:kern w:val="0"/>
                <w:sz w:val="24"/>
                <w:szCs w:val="24"/>
              </w:rPr>
              <w:t>股东名称</w:t>
            </w:r>
          </w:p>
        </w:tc>
        <w:tc>
          <w:tcPr>
            <w:tcW w:w="2550" w:type="dxa"/>
            <w:gridSpan w:val="2"/>
            <w:vAlign w:val="center"/>
          </w:tcPr>
          <w:p>
            <w:pPr>
              <w:adjustRightInd w:val="0"/>
              <w:snapToGrid w:val="0"/>
              <w:jc w:val="center"/>
              <w:rPr>
                <w:rFonts w:ascii="Times New Roman" w:hAnsi="Times New Roman" w:eastAsia="仿宋_GB2312"/>
                <w:bCs/>
                <w:kern w:val="0"/>
                <w:sz w:val="24"/>
                <w:szCs w:val="24"/>
              </w:rPr>
            </w:pPr>
            <w:r>
              <w:rPr>
                <w:rFonts w:ascii="Times New Roman" w:hAnsi="Times New Roman" w:eastAsia="仿宋_GB2312"/>
                <w:bCs/>
                <w:kern w:val="0"/>
                <w:sz w:val="24"/>
                <w:szCs w:val="24"/>
              </w:rPr>
              <w:t>出资额</w:t>
            </w:r>
          </w:p>
        </w:tc>
        <w:tc>
          <w:tcPr>
            <w:tcW w:w="2462" w:type="dxa"/>
            <w:gridSpan w:val="2"/>
            <w:vAlign w:val="center"/>
          </w:tcPr>
          <w:p>
            <w:pPr>
              <w:adjustRightInd w:val="0"/>
              <w:snapToGrid w:val="0"/>
              <w:jc w:val="center"/>
              <w:rPr>
                <w:rFonts w:ascii="Times New Roman" w:hAnsi="Times New Roman" w:eastAsia="仿宋_GB2312"/>
                <w:bCs/>
                <w:kern w:val="0"/>
                <w:sz w:val="24"/>
                <w:szCs w:val="24"/>
              </w:rPr>
            </w:pPr>
            <w:r>
              <w:rPr>
                <w:rFonts w:ascii="Times New Roman" w:hAnsi="Times New Roman" w:eastAsia="仿宋_GB2312"/>
                <w:bCs/>
                <w:kern w:val="0"/>
                <w:sz w:val="24"/>
                <w:szCs w:val="24"/>
              </w:rPr>
              <w:t>股权占比（%）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dxa"/>
            <w:vMerge w:val="continue"/>
            <w:shd w:val="clear" w:color="auto" w:fill="auto"/>
            <w:vAlign w:val="center"/>
          </w:tcPr>
          <w:p>
            <w:pPr>
              <w:adjustRightInd w:val="0"/>
              <w:snapToGrid w:val="0"/>
              <w:jc w:val="center"/>
              <w:rPr>
                <w:rFonts w:ascii="Times New Roman" w:hAnsi="Times New Roman" w:eastAsia="仿宋_GB2312"/>
                <w:bCs/>
                <w:kern w:val="0"/>
                <w:sz w:val="24"/>
                <w:szCs w:val="24"/>
              </w:rPr>
            </w:pPr>
          </w:p>
        </w:tc>
        <w:tc>
          <w:tcPr>
            <w:tcW w:w="2397" w:type="dxa"/>
            <w:gridSpan w:val="2"/>
            <w:vAlign w:val="center"/>
          </w:tcPr>
          <w:p>
            <w:pPr>
              <w:adjustRightInd w:val="0"/>
              <w:snapToGrid w:val="0"/>
              <w:jc w:val="center"/>
              <w:rPr>
                <w:rFonts w:ascii="Times New Roman" w:hAnsi="Times New Roman" w:eastAsia="仿宋_GB2312"/>
                <w:bCs/>
                <w:kern w:val="0"/>
                <w:sz w:val="24"/>
                <w:szCs w:val="24"/>
              </w:rPr>
            </w:pPr>
          </w:p>
        </w:tc>
        <w:tc>
          <w:tcPr>
            <w:tcW w:w="2550" w:type="dxa"/>
            <w:gridSpan w:val="2"/>
            <w:vAlign w:val="center"/>
          </w:tcPr>
          <w:p>
            <w:pPr>
              <w:adjustRightInd w:val="0"/>
              <w:snapToGrid w:val="0"/>
              <w:jc w:val="center"/>
              <w:rPr>
                <w:rFonts w:ascii="Times New Roman" w:hAnsi="Times New Roman" w:eastAsia="仿宋_GB2312"/>
                <w:bCs/>
                <w:kern w:val="0"/>
                <w:sz w:val="24"/>
                <w:szCs w:val="24"/>
              </w:rPr>
            </w:pPr>
          </w:p>
        </w:tc>
        <w:tc>
          <w:tcPr>
            <w:tcW w:w="2462" w:type="dxa"/>
            <w:gridSpan w:val="2"/>
            <w:vAlign w:val="center"/>
          </w:tcPr>
          <w:p>
            <w:pPr>
              <w:adjustRightInd w:val="0"/>
              <w:snapToGrid w:val="0"/>
              <w:jc w:val="center"/>
              <w:rPr>
                <w:rFonts w:ascii="Times New Roman" w:hAnsi="Times New Roman" w:eastAsia="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dxa"/>
            <w:vMerge w:val="continue"/>
            <w:shd w:val="clear" w:color="auto" w:fill="auto"/>
            <w:vAlign w:val="center"/>
          </w:tcPr>
          <w:p>
            <w:pPr>
              <w:adjustRightInd w:val="0"/>
              <w:snapToGrid w:val="0"/>
              <w:jc w:val="center"/>
              <w:rPr>
                <w:rFonts w:ascii="Times New Roman" w:hAnsi="Times New Roman" w:eastAsia="仿宋_GB2312"/>
                <w:bCs/>
                <w:kern w:val="0"/>
                <w:sz w:val="24"/>
                <w:szCs w:val="24"/>
              </w:rPr>
            </w:pPr>
          </w:p>
        </w:tc>
        <w:tc>
          <w:tcPr>
            <w:tcW w:w="2397" w:type="dxa"/>
            <w:gridSpan w:val="2"/>
            <w:vAlign w:val="center"/>
          </w:tcPr>
          <w:p>
            <w:pPr>
              <w:adjustRightInd w:val="0"/>
              <w:snapToGrid w:val="0"/>
              <w:jc w:val="center"/>
              <w:rPr>
                <w:rFonts w:ascii="Times New Roman" w:hAnsi="Times New Roman" w:eastAsia="仿宋_GB2312"/>
                <w:bCs/>
                <w:kern w:val="0"/>
                <w:sz w:val="24"/>
                <w:szCs w:val="24"/>
              </w:rPr>
            </w:pPr>
          </w:p>
        </w:tc>
        <w:tc>
          <w:tcPr>
            <w:tcW w:w="2550" w:type="dxa"/>
            <w:gridSpan w:val="2"/>
            <w:vAlign w:val="center"/>
          </w:tcPr>
          <w:p>
            <w:pPr>
              <w:adjustRightInd w:val="0"/>
              <w:snapToGrid w:val="0"/>
              <w:jc w:val="center"/>
              <w:rPr>
                <w:rFonts w:ascii="Times New Roman" w:hAnsi="Times New Roman" w:eastAsia="仿宋_GB2312"/>
                <w:bCs/>
                <w:kern w:val="0"/>
                <w:sz w:val="24"/>
                <w:szCs w:val="24"/>
              </w:rPr>
            </w:pPr>
          </w:p>
        </w:tc>
        <w:tc>
          <w:tcPr>
            <w:tcW w:w="2462" w:type="dxa"/>
            <w:gridSpan w:val="2"/>
            <w:vAlign w:val="center"/>
          </w:tcPr>
          <w:p>
            <w:pPr>
              <w:adjustRightInd w:val="0"/>
              <w:snapToGrid w:val="0"/>
              <w:jc w:val="center"/>
              <w:rPr>
                <w:rFonts w:ascii="Times New Roman" w:hAnsi="Times New Roman" w:eastAsia="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dxa"/>
            <w:vMerge w:val="continue"/>
            <w:shd w:val="clear" w:color="auto" w:fill="auto"/>
            <w:vAlign w:val="center"/>
          </w:tcPr>
          <w:p>
            <w:pPr>
              <w:adjustRightInd w:val="0"/>
              <w:snapToGrid w:val="0"/>
              <w:jc w:val="center"/>
              <w:rPr>
                <w:rFonts w:ascii="Times New Roman" w:hAnsi="Times New Roman" w:eastAsia="仿宋_GB2312"/>
                <w:bCs/>
                <w:kern w:val="0"/>
                <w:sz w:val="24"/>
                <w:szCs w:val="24"/>
              </w:rPr>
            </w:pPr>
          </w:p>
        </w:tc>
        <w:tc>
          <w:tcPr>
            <w:tcW w:w="2397" w:type="dxa"/>
            <w:gridSpan w:val="2"/>
            <w:vAlign w:val="center"/>
          </w:tcPr>
          <w:p>
            <w:pPr>
              <w:adjustRightInd w:val="0"/>
              <w:snapToGrid w:val="0"/>
              <w:jc w:val="center"/>
              <w:rPr>
                <w:rFonts w:ascii="Times New Roman" w:hAnsi="Times New Roman" w:eastAsia="仿宋_GB2312"/>
                <w:bCs/>
                <w:kern w:val="0"/>
                <w:sz w:val="24"/>
                <w:szCs w:val="24"/>
              </w:rPr>
            </w:pPr>
          </w:p>
        </w:tc>
        <w:tc>
          <w:tcPr>
            <w:tcW w:w="2550" w:type="dxa"/>
            <w:gridSpan w:val="2"/>
            <w:vAlign w:val="center"/>
          </w:tcPr>
          <w:p>
            <w:pPr>
              <w:adjustRightInd w:val="0"/>
              <w:snapToGrid w:val="0"/>
              <w:jc w:val="center"/>
              <w:rPr>
                <w:rFonts w:ascii="Times New Roman" w:hAnsi="Times New Roman" w:eastAsia="仿宋_GB2312"/>
                <w:bCs/>
                <w:kern w:val="0"/>
                <w:sz w:val="24"/>
                <w:szCs w:val="24"/>
              </w:rPr>
            </w:pPr>
          </w:p>
        </w:tc>
        <w:tc>
          <w:tcPr>
            <w:tcW w:w="2462" w:type="dxa"/>
            <w:gridSpan w:val="2"/>
            <w:vAlign w:val="center"/>
          </w:tcPr>
          <w:p>
            <w:pPr>
              <w:adjustRightInd w:val="0"/>
              <w:snapToGrid w:val="0"/>
              <w:jc w:val="center"/>
              <w:rPr>
                <w:rFonts w:ascii="Times New Roman" w:hAnsi="Times New Roman" w:eastAsia="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dxa"/>
            <w:vMerge w:val="restart"/>
            <w:shd w:val="clear" w:color="auto" w:fill="auto"/>
            <w:vAlign w:val="center"/>
          </w:tcPr>
          <w:p>
            <w:pPr>
              <w:adjustRightInd w:val="0"/>
              <w:snapToGrid w:val="0"/>
              <w:jc w:val="center"/>
              <w:rPr>
                <w:rFonts w:ascii="Times New Roman" w:hAnsi="Times New Roman" w:eastAsia="仿宋_GB2312"/>
                <w:bCs/>
                <w:kern w:val="0"/>
                <w:sz w:val="24"/>
                <w:szCs w:val="24"/>
              </w:rPr>
            </w:pPr>
            <w:r>
              <w:rPr>
                <w:rFonts w:ascii="Times New Roman" w:hAnsi="Times New Roman" w:eastAsia="仿宋_GB2312"/>
                <w:bCs/>
                <w:kern w:val="0"/>
                <w:sz w:val="24"/>
                <w:szCs w:val="24"/>
              </w:rPr>
              <w:t>已经引入的创投机构及其投资入股金额</w:t>
            </w:r>
          </w:p>
        </w:tc>
        <w:tc>
          <w:tcPr>
            <w:tcW w:w="1218" w:type="dxa"/>
            <w:vAlign w:val="center"/>
          </w:tcPr>
          <w:p>
            <w:pPr>
              <w:spacing w:line="300" w:lineRule="auto"/>
              <w:jc w:val="center"/>
              <w:rPr>
                <w:rFonts w:ascii="Times New Roman" w:hAnsi="Times New Roman" w:eastAsia="仿宋_GB2312"/>
                <w:bCs/>
                <w:kern w:val="0"/>
                <w:sz w:val="24"/>
                <w:szCs w:val="24"/>
              </w:rPr>
            </w:pPr>
            <w:r>
              <w:rPr>
                <w:rFonts w:ascii="Times New Roman" w:hAnsi="Times New Roman" w:eastAsia="仿宋_GB2312"/>
                <w:sz w:val="24"/>
                <w:szCs w:val="24"/>
              </w:rPr>
              <w:t>融资轮次</w:t>
            </w:r>
          </w:p>
        </w:tc>
        <w:tc>
          <w:tcPr>
            <w:tcW w:w="1179" w:type="dxa"/>
            <w:vAlign w:val="center"/>
          </w:tcPr>
          <w:p>
            <w:pPr>
              <w:spacing w:line="300" w:lineRule="auto"/>
              <w:jc w:val="center"/>
              <w:rPr>
                <w:rFonts w:ascii="Times New Roman" w:hAnsi="Times New Roman" w:eastAsia="仿宋_GB2312"/>
                <w:bCs/>
                <w:kern w:val="0"/>
                <w:sz w:val="24"/>
                <w:szCs w:val="24"/>
              </w:rPr>
            </w:pPr>
            <w:r>
              <w:rPr>
                <w:rFonts w:ascii="Times New Roman" w:hAnsi="Times New Roman" w:eastAsia="仿宋_GB2312"/>
                <w:sz w:val="24"/>
                <w:szCs w:val="24"/>
              </w:rPr>
              <w:t>融资时间</w:t>
            </w:r>
          </w:p>
        </w:tc>
        <w:tc>
          <w:tcPr>
            <w:tcW w:w="1425" w:type="dxa"/>
            <w:vAlign w:val="center"/>
          </w:tcPr>
          <w:p>
            <w:pPr>
              <w:spacing w:line="300" w:lineRule="auto"/>
              <w:jc w:val="center"/>
              <w:rPr>
                <w:rFonts w:ascii="Times New Roman" w:hAnsi="Times New Roman" w:eastAsia="仿宋_GB2312"/>
                <w:sz w:val="24"/>
                <w:szCs w:val="24"/>
              </w:rPr>
            </w:pPr>
            <w:r>
              <w:rPr>
                <w:rFonts w:ascii="Times New Roman" w:hAnsi="Times New Roman" w:eastAsia="仿宋_GB2312"/>
                <w:sz w:val="24"/>
                <w:szCs w:val="24"/>
              </w:rPr>
              <w:t>融资后企业</w:t>
            </w:r>
          </w:p>
          <w:p>
            <w:pPr>
              <w:spacing w:line="300" w:lineRule="auto"/>
              <w:jc w:val="center"/>
              <w:rPr>
                <w:rFonts w:ascii="Times New Roman" w:hAnsi="Times New Roman" w:eastAsia="仿宋_GB2312"/>
                <w:bCs/>
                <w:kern w:val="0"/>
                <w:sz w:val="24"/>
                <w:szCs w:val="24"/>
              </w:rPr>
            </w:pPr>
            <w:r>
              <w:rPr>
                <w:rFonts w:ascii="Times New Roman" w:hAnsi="Times New Roman" w:eastAsia="仿宋_GB2312"/>
                <w:sz w:val="24"/>
                <w:szCs w:val="24"/>
              </w:rPr>
              <w:t>估值（万元）</w:t>
            </w:r>
          </w:p>
        </w:tc>
        <w:tc>
          <w:tcPr>
            <w:tcW w:w="1125" w:type="dxa"/>
            <w:vAlign w:val="center"/>
          </w:tcPr>
          <w:p>
            <w:pPr>
              <w:spacing w:line="300" w:lineRule="auto"/>
              <w:jc w:val="center"/>
              <w:rPr>
                <w:rFonts w:ascii="Times New Roman" w:hAnsi="Times New Roman" w:eastAsia="仿宋_GB2312"/>
                <w:bCs/>
                <w:kern w:val="0"/>
                <w:sz w:val="24"/>
                <w:szCs w:val="24"/>
              </w:rPr>
            </w:pPr>
            <w:r>
              <w:rPr>
                <w:rFonts w:ascii="Times New Roman" w:hAnsi="Times New Roman" w:eastAsia="仿宋_GB2312"/>
                <w:sz w:val="24"/>
                <w:szCs w:val="24"/>
              </w:rPr>
              <w:t>融资额（万元）</w:t>
            </w:r>
          </w:p>
        </w:tc>
        <w:tc>
          <w:tcPr>
            <w:tcW w:w="1200" w:type="dxa"/>
            <w:vAlign w:val="center"/>
          </w:tcPr>
          <w:p>
            <w:pPr>
              <w:spacing w:line="300" w:lineRule="auto"/>
              <w:jc w:val="center"/>
              <w:rPr>
                <w:rFonts w:ascii="Times New Roman" w:hAnsi="Times New Roman" w:eastAsia="仿宋_GB2312"/>
                <w:sz w:val="24"/>
                <w:szCs w:val="24"/>
              </w:rPr>
            </w:pPr>
            <w:r>
              <w:rPr>
                <w:rFonts w:ascii="Times New Roman" w:hAnsi="Times New Roman" w:eastAsia="仿宋_GB2312"/>
                <w:sz w:val="24"/>
                <w:szCs w:val="24"/>
              </w:rPr>
              <w:t>出让股份</w:t>
            </w:r>
          </w:p>
          <w:p>
            <w:pPr>
              <w:spacing w:line="300" w:lineRule="auto"/>
              <w:jc w:val="center"/>
              <w:rPr>
                <w:rFonts w:ascii="Times New Roman" w:hAnsi="Times New Roman" w:eastAsia="仿宋_GB2312"/>
                <w:bCs/>
                <w:kern w:val="0"/>
                <w:sz w:val="24"/>
                <w:szCs w:val="24"/>
              </w:rPr>
            </w:pPr>
            <w:r>
              <w:rPr>
                <w:rFonts w:ascii="Times New Roman" w:hAnsi="Times New Roman" w:eastAsia="仿宋_GB2312"/>
                <w:sz w:val="24"/>
                <w:szCs w:val="24"/>
              </w:rPr>
              <w:t>比例（%）</w:t>
            </w:r>
          </w:p>
        </w:tc>
        <w:tc>
          <w:tcPr>
            <w:tcW w:w="1262" w:type="dxa"/>
            <w:vAlign w:val="center"/>
          </w:tcPr>
          <w:p>
            <w:pPr>
              <w:spacing w:line="300" w:lineRule="auto"/>
              <w:jc w:val="center"/>
              <w:rPr>
                <w:rFonts w:ascii="Times New Roman" w:hAnsi="Times New Roman" w:eastAsia="仿宋_GB2312"/>
                <w:bCs/>
                <w:kern w:val="0"/>
                <w:sz w:val="24"/>
                <w:szCs w:val="24"/>
              </w:rPr>
            </w:pPr>
            <w:r>
              <w:rPr>
                <w:rFonts w:ascii="Times New Roman" w:hAnsi="Times New Roman" w:eastAsia="仿宋_GB2312"/>
                <w:sz w:val="24"/>
                <w:szCs w:val="24"/>
              </w:rPr>
              <w:t>投资机构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dxa"/>
            <w:vMerge w:val="continue"/>
            <w:shd w:val="clear" w:color="auto" w:fill="auto"/>
            <w:vAlign w:val="center"/>
          </w:tcPr>
          <w:p>
            <w:pPr>
              <w:adjustRightInd w:val="0"/>
              <w:snapToGrid w:val="0"/>
              <w:jc w:val="center"/>
              <w:rPr>
                <w:rFonts w:ascii="Times New Roman" w:hAnsi="Times New Roman" w:eastAsia="仿宋_GB2312"/>
                <w:bCs/>
                <w:kern w:val="0"/>
                <w:sz w:val="24"/>
                <w:szCs w:val="24"/>
              </w:rPr>
            </w:pPr>
          </w:p>
        </w:tc>
        <w:tc>
          <w:tcPr>
            <w:tcW w:w="1218" w:type="dxa"/>
            <w:vAlign w:val="center"/>
          </w:tcPr>
          <w:p>
            <w:pPr>
              <w:adjustRightInd w:val="0"/>
              <w:snapToGrid w:val="0"/>
              <w:jc w:val="center"/>
              <w:rPr>
                <w:rFonts w:ascii="Times New Roman" w:hAnsi="Times New Roman" w:eastAsia="仿宋_GB2312"/>
                <w:bCs/>
                <w:kern w:val="0"/>
                <w:sz w:val="24"/>
                <w:szCs w:val="24"/>
              </w:rPr>
            </w:pPr>
          </w:p>
        </w:tc>
        <w:tc>
          <w:tcPr>
            <w:tcW w:w="1179" w:type="dxa"/>
            <w:vAlign w:val="center"/>
          </w:tcPr>
          <w:p>
            <w:pPr>
              <w:adjustRightInd w:val="0"/>
              <w:snapToGrid w:val="0"/>
              <w:jc w:val="center"/>
              <w:rPr>
                <w:rFonts w:ascii="Times New Roman" w:hAnsi="Times New Roman" w:eastAsia="仿宋_GB2312"/>
                <w:bCs/>
                <w:kern w:val="0"/>
                <w:sz w:val="24"/>
                <w:szCs w:val="24"/>
              </w:rPr>
            </w:pPr>
          </w:p>
        </w:tc>
        <w:tc>
          <w:tcPr>
            <w:tcW w:w="1425" w:type="dxa"/>
            <w:vAlign w:val="center"/>
          </w:tcPr>
          <w:p>
            <w:pPr>
              <w:adjustRightInd w:val="0"/>
              <w:snapToGrid w:val="0"/>
              <w:jc w:val="center"/>
              <w:rPr>
                <w:rFonts w:ascii="Times New Roman" w:hAnsi="Times New Roman" w:eastAsia="仿宋_GB2312"/>
                <w:bCs/>
                <w:kern w:val="0"/>
                <w:sz w:val="24"/>
                <w:szCs w:val="24"/>
              </w:rPr>
            </w:pPr>
          </w:p>
        </w:tc>
        <w:tc>
          <w:tcPr>
            <w:tcW w:w="1125" w:type="dxa"/>
            <w:vAlign w:val="center"/>
          </w:tcPr>
          <w:p>
            <w:pPr>
              <w:adjustRightInd w:val="0"/>
              <w:snapToGrid w:val="0"/>
              <w:jc w:val="center"/>
              <w:rPr>
                <w:rFonts w:ascii="Times New Roman" w:hAnsi="Times New Roman" w:eastAsia="仿宋_GB2312"/>
                <w:bCs/>
                <w:kern w:val="0"/>
                <w:sz w:val="24"/>
                <w:szCs w:val="24"/>
              </w:rPr>
            </w:pPr>
          </w:p>
        </w:tc>
        <w:tc>
          <w:tcPr>
            <w:tcW w:w="1200" w:type="dxa"/>
            <w:vAlign w:val="center"/>
          </w:tcPr>
          <w:p>
            <w:pPr>
              <w:adjustRightInd w:val="0"/>
              <w:snapToGrid w:val="0"/>
              <w:jc w:val="center"/>
              <w:rPr>
                <w:rFonts w:ascii="Times New Roman" w:hAnsi="Times New Roman" w:eastAsia="仿宋_GB2312"/>
                <w:bCs/>
                <w:kern w:val="0"/>
                <w:sz w:val="24"/>
                <w:szCs w:val="24"/>
              </w:rPr>
            </w:pPr>
          </w:p>
        </w:tc>
        <w:tc>
          <w:tcPr>
            <w:tcW w:w="1262" w:type="dxa"/>
            <w:vAlign w:val="center"/>
          </w:tcPr>
          <w:p>
            <w:pPr>
              <w:adjustRightInd w:val="0"/>
              <w:snapToGrid w:val="0"/>
              <w:jc w:val="center"/>
              <w:rPr>
                <w:rFonts w:ascii="Times New Roman" w:hAnsi="Times New Roman" w:eastAsia="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dxa"/>
            <w:vMerge w:val="continue"/>
            <w:shd w:val="clear" w:color="auto" w:fill="auto"/>
            <w:vAlign w:val="center"/>
          </w:tcPr>
          <w:p>
            <w:pPr>
              <w:adjustRightInd w:val="0"/>
              <w:snapToGrid w:val="0"/>
              <w:jc w:val="center"/>
              <w:rPr>
                <w:rFonts w:ascii="Times New Roman" w:hAnsi="Times New Roman" w:eastAsia="仿宋_GB2312"/>
                <w:bCs/>
                <w:kern w:val="0"/>
                <w:sz w:val="24"/>
                <w:szCs w:val="24"/>
              </w:rPr>
            </w:pPr>
          </w:p>
        </w:tc>
        <w:tc>
          <w:tcPr>
            <w:tcW w:w="1218" w:type="dxa"/>
            <w:vAlign w:val="center"/>
          </w:tcPr>
          <w:p>
            <w:pPr>
              <w:adjustRightInd w:val="0"/>
              <w:snapToGrid w:val="0"/>
              <w:jc w:val="center"/>
              <w:rPr>
                <w:rFonts w:ascii="Times New Roman" w:hAnsi="Times New Roman" w:eastAsia="仿宋_GB2312"/>
                <w:bCs/>
                <w:kern w:val="0"/>
                <w:sz w:val="24"/>
                <w:szCs w:val="24"/>
              </w:rPr>
            </w:pPr>
          </w:p>
        </w:tc>
        <w:tc>
          <w:tcPr>
            <w:tcW w:w="1179" w:type="dxa"/>
            <w:vAlign w:val="center"/>
          </w:tcPr>
          <w:p>
            <w:pPr>
              <w:adjustRightInd w:val="0"/>
              <w:snapToGrid w:val="0"/>
              <w:jc w:val="center"/>
              <w:rPr>
                <w:rFonts w:ascii="Times New Roman" w:hAnsi="Times New Roman" w:eastAsia="仿宋_GB2312"/>
                <w:bCs/>
                <w:kern w:val="0"/>
                <w:sz w:val="24"/>
                <w:szCs w:val="24"/>
              </w:rPr>
            </w:pPr>
          </w:p>
        </w:tc>
        <w:tc>
          <w:tcPr>
            <w:tcW w:w="1425" w:type="dxa"/>
            <w:vAlign w:val="center"/>
          </w:tcPr>
          <w:p>
            <w:pPr>
              <w:adjustRightInd w:val="0"/>
              <w:snapToGrid w:val="0"/>
              <w:jc w:val="center"/>
              <w:rPr>
                <w:rFonts w:ascii="Times New Roman" w:hAnsi="Times New Roman" w:eastAsia="仿宋_GB2312"/>
                <w:bCs/>
                <w:kern w:val="0"/>
                <w:sz w:val="24"/>
                <w:szCs w:val="24"/>
              </w:rPr>
            </w:pPr>
          </w:p>
        </w:tc>
        <w:tc>
          <w:tcPr>
            <w:tcW w:w="1125" w:type="dxa"/>
            <w:vAlign w:val="center"/>
          </w:tcPr>
          <w:p>
            <w:pPr>
              <w:adjustRightInd w:val="0"/>
              <w:snapToGrid w:val="0"/>
              <w:jc w:val="center"/>
              <w:rPr>
                <w:rFonts w:ascii="Times New Roman" w:hAnsi="Times New Roman" w:eastAsia="仿宋_GB2312"/>
                <w:bCs/>
                <w:kern w:val="0"/>
                <w:sz w:val="24"/>
                <w:szCs w:val="24"/>
              </w:rPr>
            </w:pPr>
          </w:p>
        </w:tc>
        <w:tc>
          <w:tcPr>
            <w:tcW w:w="1200" w:type="dxa"/>
            <w:vAlign w:val="center"/>
          </w:tcPr>
          <w:p>
            <w:pPr>
              <w:adjustRightInd w:val="0"/>
              <w:snapToGrid w:val="0"/>
              <w:jc w:val="center"/>
              <w:rPr>
                <w:rFonts w:ascii="Times New Roman" w:hAnsi="Times New Roman" w:eastAsia="仿宋_GB2312"/>
                <w:bCs/>
                <w:kern w:val="0"/>
                <w:sz w:val="24"/>
                <w:szCs w:val="24"/>
              </w:rPr>
            </w:pPr>
          </w:p>
        </w:tc>
        <w:tc>
          <w:tcPr>
            <w:tcW w:w="1262" w:type="dxa"/>
            <w:vAlign w:val="center"/>
          </w:tcPr>
          <w:p>
            <w:pPr>
              <w:adjustRightInd w:val="0"/>
              <w:snapToGrid w:val="0"/>
              <w:jc w:val="center"/>
              <w:rPr>
                <w:rFonts w:ascii="Times New Roman" w:hAnsi="Times New Roman" w:eastAsia="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dxa"/>
            <w:vMerge w:val="continue"/>
            <w:shd w:val="clear" w:color="auto" w:fill="auto"/>
            <w:vAlign w:val="center"/>
          </w:tcPr>
          <w:p>
            <w:pPr>
              <w:adjustRightInd w:val="0"/>
              <w:snapToGrid w:val="0"/>
              <w:jc w:val="center"/>
              <w:rPr>
                <w:rFonts w:ascii="Times New Roman" w:hAnsi="Times New Roman" w:eastAsia="仿宋_GB2312"/>
                <w:bCs/>
                <w:kern w:val="0"/>
                <w:sz w:val="24"/>
                <w:szCs w:val="24"/>
              </w:rPr>
            </w:pPr>
          </w:p>
        </w:tc>
        <w:tc>
          <w:tcPr>
            <w:tcW w:w="1218" w:type="dxa"/>
            <w:vAlign w:val="center"/>
          </w:tcPr>
          <w:p>
            <w:pPr>
              <w:adjustRightInd w:val="0"/>
              <w:snapToGrid w:val="0"/>
              <w:jc w:val="center"/>
              <w:rPr>
                <w:rFonts w:ascii="Times New Roman" w:hAnsi="Times New Roman" w:eastAsia="仿宋_GB2312"/>
                <w:bCs/>
                <w:kern w:val="0"/>
                <w:sz w:val="24"/>
                <w:szCs w:val="24"/>
              </w:rPr>
            </w:pPr>
          </w:p>
        </w:tc>
        <w:tc>
          <w:tcPr>
            <w:tcW w:w="1179" w:type="dxa"/>
            <w:vAlign w:val="center"/>
          </w:tcPr>
          <w:p>
            <w:pPr>
              <w:adjustRightInd w:val="0"/>
              <w:snapToGrid w:val="0"/>
              <w:jc w:val="center"/>
              <w:rPr>
                <w:rFonts w:ascii="Times New Roman" w:hAnsi="Times New Roman" w:eastAsia="仿宋_GB2312"/>
                <w:bCs/>
                <w:kern w:val="0"/>
                <w:sz w:val="24"/>
                <w:szCs w:val="24"/>
              </w:rPr>
            </w:pPr>
          </w:p>
        </w:tc>
        <w:tc>
          <w:tcPr>
            <w:tcW w:w="1425" w:type="dxa"/>
            <w:vAlign w:val="center"/>
          </w:tcPr>
          <w:p>
            <w:pPr>
              <w:adjustRightInd w:val="0"/>
              <w:snapToGrid w:val="0"/>
              <w:jc w:val="center"/>
              <w:rPr>
                <w:rFonts w:ascii="Times New Roman" w:hAnsi="Times New Roman" w:eastAsia="仿宋_GB2312"/>
                <w:bCs/>
                <w:kern w:val="0"/>
                <w:sz w:val="24"/>
                <w:szCs w:val="24"/>
              </w:rPr>
            </w:pPr>
          </w:p>
        </w:tc>
        <w:tc>
          <w:tcPr>
            <w:tcW w:w="1125" w:type="dxa"/>
            <w:vAlign w:val="center"/>
          </w:tcPr>
          <w:p>
            <w:pPr>
              <w:adjustRightInd w:val="0"/>
              <w:snapToGrid w:val="0"/>
              <w:jc w:val="center"/>
              <w:rPr>
                <w:rFonts w:ascii="Times New Roman" w:hAnsi="Times New Roman" w:eastAsia="仿宋_GB2312"/>
                <w:bCs/>
                <w:kern w:val="0"/>
                <w:sz w:val="24"/>
                <w:szCs w:val="24"/>
              </w:rPr>
            </w:pPr>
          </w:p>
        </w:tc>
        <w:tc>
          <w:tcPr>
            <w:tcW w:w="1200" w:type="dxa"/>
            <w:vAlign w:val="center"/>
          </w:tcPr>
          <w:p>
            <w:pPr>
              <w:adjustRightInd w:val="0"/>
              <w:snapToGrid w:val="0"/>
              <w:jc w:val="center"/>
              <w:rPr>
                <w:rFonts w:ascii="Times New Roman" w:hAnsi="Times New Roman" w:eastAsia="仿宋_GB2312"/>
                <w:bCs/>
                <w:kern w:val="0"/>
                <w:sz w:val="24"/>
                <w:szCs w:val="24"/>
              </w:rPr>
            </w:pPr>
          </w:p>
        </w:tc>
        <w:tc>
          <w:tcPr>
            <w:tcW w:w="1262" w:type="dxa"/>
            <w:vAlign w:val="center"/>
          </w:tcPr>
          <w:p>
            <w:pPr>
              <w:adjustRightInd w:val="0"/>
              <w:snapToGrid w:val="0"/>
              <w:jc w:val="center"/>
              <w:rPr>
                <w:rFonts w:ascii="Times New Roman" w:hAnsi="Times New Roman" w:eastAsia="仿宋_GB2312"/>
                <w:bCs/>
                <w:kern w:val="0"/>
                <w:sz w:val="24"/>
                <w:szCs w:val="24"/>
              </w:rPr>
            </w:pPr>
          </w:p>
        </w:tc>
      </w:tr>
    </w:tbl>
    <w:p>
      <w:pPr>
        <w:rPr>
          <w:rFonts w:ascii="Times New Roman" w:hAnsi="Times New Roman" w:eastAsia="黑体"/>
          <w:bCs/>
          <w:sz w:val="36"/>
          <w:szCs w:val="36"/>
        </w:rPr>
      </w:pPr>
      <w:r>
        <w:rPr>
          <w:rFonts w:ascii="Times New Roman" w:hAnsi="Times New Roman" w:eastAsia="黑体"/>
          <w:bCs/>
          <w:sz w:val="36"/>
          <w:szCs w:val="36"/>
        </w:rPr>
        <w:br w:type="page"/>
      </w:r>
    </w:p>
    <w:p>
      <w:pPr>
        <w:pStyle w:val="3"/>
        <w:numPr>
          <w:ilvl w:val="0"/>
          <w:numId w:val="2"/>
        </w:numPr>
        <w:spacing w:before="156" w:beforeLines="50" w:after="156" w:afterLines="50" w:line="240" w:lineRule="auto"/>
        <w:ind w:firstLine="0"/>
        <w:rPr>
          <w:rFonts w:eastAsia="黑体"/>
          <w:b w:val="0"/>
          <w:bCs/>
          <w:sz w:val="36"/>
          <w:szCs w:val="36"/>
        </w:rPr>
      </w:pPr>
      <w:r>
        <w:rPr>
          <w:rFonts w:eastAsia="黑体"/>
          <w:b w:val="0"/>
          <w:bCs/>
          <w:sz w:val="36"/>
          <w:szCs w:val="36"/>
        </w:rPr>
        <w:t>企业行业地位及国际化发展情况</w:t>
      </w:r>
    </w:p>
    <w:tbl>
      <w:tblPr>
        <w:tblStyle w:val="13"/>
        <w:tblW w:w="9432" w:type="dxa"/>
        <w:tblInd w:w="-46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7"/>
        <w:gridCol w:w="7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1" w:hRule="atLeast"/>
        </w:trPr>
        <w:tc>
          <w:tcPr>
            <w:tcW w:w="2007"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企业行业排名及国内外主要竞争对手</w:t>
            </w:r>
            <w:r>
              <w:rPr>
                <w:rFonts w:hint="eastAsia" w:ascii="Times New Roman" w:hAnsi="Times New Roman" w:eastAsia="仿宋_GB2312"/>
                <w:color w:val="000000"/>
                <w:sz w:val="24"/>
                <w:szCs w:val="24"/>
              </w:rPr>
              <w:t>（不超800字）</w:t>
            </w:r>
          </w:p>
        </w:tc>
        <w:tc>
          <w:tcPr>
            <w:tcW w:w="7425" w:type="dxa"/>
            <w:shd w:val="clear" w:color="auto" w:fill="auto"/>
            <w:vAlign w:val="center"/>
          </w:tcPr>
          <w:p>
            <w:pPr>
              <w:adjustRightInd w:val="0"/>
              <w:snapToGrid w:val="0"/>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1" w:hRule="atLeast"/>
        </w:trPr>
        <w:tc>
          <w:tcPr>
            <w:tcW w:w="2007"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所在行业市场规模及未来3-5年成长性</w:t>
            </w:r>
            <w:r>
              <w:rPr>
                <w:rFonts w:hint="eastAsia" w:ascii="Times New Roman" w:hAnsi="Times New Roman" w:eastAsia="仿宋_GB2312"/>
                <w:color w:val="000000"/>
                <w:sz w:val="24"/>
                <w:szCs w:val="24"/>
              </w:rPr>
              <w:t>（不超800字）</w:t>
            </w:r>
          </w:p>
        </w:tc>
        <w:tc>
          <w:tcPr>
            <w:tcW w:w="7425" w:type="dxa"/>
            <w:shd w:val="clear" w:color="auto" w:fill="auto"/>
            <w:vAlign w:val="center"/>
          </w:tcPr>
          <w:p>
            <w:pPr>
              <w:adjustRightInd w:val="0"/>
              <w:snapToGrid w:val="0"/>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1" w:hRule="atLeast"/>
        </w:trPr>
        <w:tc>
          <w:tcPr>
            <w:tcW w:w="2007"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企业已在国外设立的分支机构及情况</w:t>
            </w:r>
            <w:r>
              <w:rPr>
                <w:rFonts w:hint="eastAsia" w:ascii="Times New Roman" w:hAnsi="Times New Roman" w:eastAsia="仿宋_GB2312"/>
                <w:color w:val="000000"/>
                <w:sz w:val="24"/>
                <w:szCs w:val="24"/>
              </w:rPr>
              <w:t>（不超800字）</w:t>
            </w:r>
          </w:p>
        </w:tc>
        <w:tc>
          <w:tcPr>
            <w:tcW w:w="7425" w:type="dxa"/>
            <w:shd w:val="clear" w:color="auto" w:fill="auto"/>
            <w:vAlign w:val="center"/>
          </w:tcPr>
          <w:p>
            <w:pPr>
              <w:adjustRightInd w:val="0"/>
              <w:snapToGrid w:val="0"/>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1" w:hRule="atLeast"/>
        </w:trPr>
        <w:tc>
          <w:tcPr>
            <w:tcW w:w="2007"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企业在国外开拓业务情况</w:t>
            </w:r>
            <w:r>
              <w:rPr>
                <w:rFonts w:hint="eastAsia" w:ascii="Times New Roman" w:hAnsi="Times New Roman" w:eastAsia="仿宋_GB2312"/>
                <w:color w:val="000000"/>
                <w:sz w:val="24"/>
                <w:szCs w:val="24"/>
              </w:rPr>
              <w:t>（不超800字）</w:t>
            </w:r>
          </w:p>
        </w:tc>
        <w:tc>
          <w:tcPr>
            <w:tcW w:w="7425" w:type="dxa"/>
            <w:shd w:val="clear" w:color="auto" w:fill="auto"/>
            <w:vAlign w:val="center"/>
          </w:tcPr>
          <w:p>
            <w:pPr>
              <w:adjustRightInd w:val="0"/>
              <w:snapToGrid w:val="0"/>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1" w:hRule="atLeast"/>
        </w:trPr>
        <w:tc>
          <w:tcPr>
            <w:tcW w:w="2007"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企业与国外高校及研究院合作情况</w:t>
            </w:r>
            <w:r>
              <w:rPr>
                <w:rFonts w:hint="eastAsia" w:ascii="Times New Roman" w:hAnsi="Times New Roman" w:eastAsia="仿宋_GB2312"/>
                <w:color w:val="000000"/>
                <w:sz w:val="24"/>
                <w:szCs w:val="24"/>
              </w:rPr>
              <w:t>（不超800字）</w:t>
            </w:r>
          </w:p>
        </w:tc>
        <w:tc>
          <w:tcPr>
            <w:tcW w:w="7425" w:type="dxa"/>
            <w:shd w:val="clear" w:color="auto" w:fill="auto"/>
            <w:vAlign w:val="center"/>
          </w:tcPr>
          <w:p>
            <w:pPr>
              <w:adjustRightInd w:val="0"/>
              <w:snapToGrid w:val="0"/>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1" w:hRule="atLeast"/>
        </w:trPr>
        <w:tc>
          <w:tcPr>
            <w:tcW w:w="2007"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企业与国外企业合作情况</w:t>
            </w:r>
            <w:r>
              <w:rPr>
                <w:rFonts w:hint="eastAsia" w:ascii="Times New Roman" w:hAnsi="Times New Roman" w:eastAsia="仿宋_GB2312"/>
                <w:color w:val="000000"/>
                <w:sz w:val="24"/>
                <w:szCs w:val="24"/>
              </w:rPr>
              <w:t>（不超800字）</w:t>
            </w:r>
          </w:p>
        </w:tc>
        <w:tc>
          <w:tcPr>
            <w:tcW w:w="7425" w:type="dxa"/>
            <w:shd w:val="clear" w:color="auto" w:fill="auto"/>
            <w:vAlign w:val="center"/>
          </w:tcPr>
          <w:p>
            <w:pPr>
              <w:adjustRightInd w:val="0"/>
              <w:snapToGrid w:val="0"/>
              <w:jc w:val="center"/>
              <w:rPr>
                <w:rFonts w:ascii="Times New Roman" w:hAnsi="Times New Roman" w:eastAsia="仿宋_GB2312"/>
                <w:color w:val="000000"/>
                <w:sz w:val="24"/>
                <w:szCs w:val="24"/>
              </w:rPr>
            </w:pPr>
          </w:p>
        </w:tc>
      </w:tr>
    </w:tbl>
    <w:p>
      <w:pPr>
        <w:rPr>
          <w:rFonts w:ascii="Times New Roman" w:hAnsi="Times New Roman" w:eastAsia="黑体"/>
          <w:bCs/>
          <w:sz w:val="32"/>
          <w:szCs w:val="32"/>
        </w:rPr>
      </w:pPr>
      <w:r>
        <w:rPr>
          <w:rFonts w:ascii="Times New Roman" w:hAnsi="Times New Roman" w:eastAsia="黑体"/>
          <w:bCs/>
          <w:sz w:val="32"/>
          <w:szCs w:val="32"/>
        </w:rPr>
        <w:br w:type="page"/>
      </w:r>
    </w:p>
    <w:p>
      <w:pPr>
        <w:pStyle w:val="3"/>
        <w:numPr>
          <w:ilvl w:val="0"/>
          <w:numId w:val="2"/>
        </w:numPr>
        <w:spacing w:before="156" w:beforeLines="50" w:after="156" w:afterLines="50" w:line="240" w:lineRule="auto"/>
        <w:ind w:firstLine="0"/>
        <w:rPr>
          <w:rFonts w:eastAsia="黑体"/>
          <w:b w:val="0"/>
          <w:bCs/>
          <w:sz w:val="36"/>
          <w:szCs w:val="36"/>
        </w:rPr>
      </w:pPr>
      <w:r>
        <w:rPr>
          <w:rFonts w:eastAsia="黑体"/>
          <w:b w:val="0"/>
          <w:bCs/>
          <w:sz w:val="36"/>
          <w:szCs w:val="36"/>
        </w:rPr>
        <w:t xml:space="preserve">企业技术创新情况 </w:t>
      </w:r>
    </w:p>
    <w:tbl>
      <w:tblPr>
        <w:tblStyle w:val="13"/>
        <w:tblW w:w="9420" w:type="dxa"/>
        <w:tblInd w:w="-527" w:type="dxa"/>
        <w:tblLayout w:type="fixed"/>
        <w:tblCellMar>
          <w:top w:w="0" w:type="dxa"/>
          <w:left w:w="0" w:type="dxa"/>
          <w:bottom w:w="0" w:type="dxa"/>
          <w:right w:w="0" w:type="dxa"/>
        </w:tblCellMar>
      </w:tblPr>
      <w:tblGrid>
        <w:gridCol w:w="1970"/>
        <w:gridCol w:w="1499"/>
        <w:gridCol w:w="989"/>
        <w:gridCol w:w="990"/>
        <w:gridCol w:w="178"/>
        <w:gridCol w:w="1171"/>
        <w:gridCol w:w="1212"/>
        <w:gridCol w:w="62"/>
        <w:gridCol w:w="1349"/>
      </w:tblGrid>
      <w:tr>
        <w:tblPrEx>
          <w:tblCellMar>
            <w:top w:w="0" w:type="dxa"/>
            <w:left w:w="0" w:type="dxa"/>
            <w:bottom w:w="0" w:type="dxa"/>
            <w:right w:w="0" w:type="dxa"/>
          </w:tblCellMar>
        </w:tblPrEx>
        <w:trPr>
          <w:trHeight w:val="3003" w:hRule="exact"/>
        </w:trPr>
        <w:tc>
          <w:tcPr>
            <w:tcW w:w="197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仿宋_GB2312"/>
                <w:bCs/>
                <w:kern w:val="0"/>
                <w:sz w:val="24"/>
                <w:szCs w:val="24"/>
              </w:rPr>
            </w:pPr>
            <w:r>
              <w:rPr>
                <w:rFonts w:ascii="Times New Roman" w:hAnsi="Times New Roman" w:eastAsia="仿宋_GB2312"/>
                <w:bCs/>
                <w:kern w:val="0"/>
                <w:sz w:val="24"/>
                <w:szCs w:val="24"/>
              </w:rPr>
              <w:t>技术水平</w:t>
            </w:r>
          </w:p>
          <w:p>
            <w:pPr>
              <w:widowControl/>
              <w:spacing w:line="300" w:lineRule="auto"/>
              <w:jc w:val="center"/>
              <w:rPr>
                <w:rFonts w:ascii="Times New Roman" w:hAnsi="Times New Roman" w:eastAsia="仿宋_GB2312"/>
                <w:sz w:val="24"/>
                <w:szCs w:val="24"/>
              </w:rPr>
            </w:pPr>
            <w:r>
              <w:rPr>
                <w:rFonts w:hint="eastAsia" w:ascii="Times New Roman" w:hAnsi="Times New Roman" w:eastAsia="仿宋_GB2312"/>
                <w:bCs/>
                <w:kern w:val="0"/>
                <w:sz w:val="24"/>
                <w:szCs w:val="24"/>
              </w:rPr>
              <w:t>（不超800字）</w:t>
            </w:r>
          </w:p>
        </w:tc>
        <w:tc>
          <w:tcPr>
            <w:tcW w:w="7450" w:type="dxa"/>
            <w:gridSpan w:val="8"/>
            <w:tcBorders>
              <w:top w:val="single" w:color="000000" w:sz="2" w:space="0"/>
              <w:left w:val="single" w:color="auto" w:sz="4" w:space="0"/>
              <w:bottom w:val="single" w:color="000000" w:sz="2" w:space="0"/>
              <w:right w:val="single" w:color="000000" w:sz="2" w:space="0"/>
            </w:tcBorders>
            <w:vAlign w:val="center"/>
          </w:tcPr>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包括企业技术的先进性、核心竞争力、与国内外同行业竞争对手比较情况等</w:t>
            </w:r>
          </w:p>
        </w:tc>
      </w:tr>
      <w:tr>
        <w:tblPrEx>
          <w:tblCellMar>
            <w:top w:w="0" w:type="dxa"/>
            <w:left w:w="0" w:type="dxa"/>
            <w:bottom w:w="0" w:type="dxa"/>
            <w:right w:w="0" w:type="dxa"/>
          </w:tblCellMar>
        </w:tblPrEx>
        <w:trPr>
          <w:trHeight w:val="2430" w:hRule="exact"/>
        </w:trPr>
        <w:tc>
          <w:tcPr>
            <w:tcW w:w="1970"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ascii="Times New Roman" w:hAnsi="Times New Roman" w:eastAsia="仿宋_GB2312"/>
                <w:sz w:val="24"/>
                <w:szCs w:val="24"/>
              </w:rPr>
            </w:pPr>
            <w:r>
              <w:rPr>
                <w:rFonts w:hint="eastAsia" w:ascii="Times New Roman" w:hAnsi="Times New Roman" w:eastAsia="仿宋_GB2312"/>
                <w:sz w:val="24"/>
                <w:szCs w:val="24"/>
              </w:rPr>
              <w:t>获</w:t>
            </w:r>
            <w:r>
              <w:rPr>
                <w:rFonts w:ascii="Times New Roman" w:hAnsi="Times New Roman" w:eastAsia="仿宋_GB2312"/>
                <w:sz w:val="24"/>
                <w:szCs w:val="24"/>
              </w:rPr>
              <w:t>国家科技重大专项、重点研发计划；省重点领域研发计划项目情况</w:t>
            </w:r>
          </w:p>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（202</w:t>
            </w:r>
            <w:r>
              <w:rPr>
                <w:rFonts w:hint="eastAsia" w:ascii="Times New Roman" w:hAnsi="Times New Roman" w:eastAsia="仿宋_GB2312"/>
                <w:sz w:val="24"/>
                <w:szCs w:val="24"/>
                <w:lang w:val="en-US" w:eastAsia="zh-CN"/>
              </w:rPr>
              <w:t>2</w:t>
            </w:r>
            <w:r>
              <w:rPr>
                <w:rFonts w:ascii="Times New Roman" w:hAnsi="Times New Roman" w:eastAsia="仿宋_GB2312"/>
                <w:sz w:val="24"/>
                <w:szCs w:val="24"/>
              </w:rPr>
              <w:t>年至今）</w:t>
            </w:r>
          </w:p>
        </w:tc>
        <w:tc>
          <w:tcPr>
            <w:tcW w:w="7450" w:type="dxa"/>
            <w:gridSpan w:val="8"/>
            <w:tcBorders>
              <w:top w:val="single" w:color="000000" w:sz="2" w:space="0"/>
              <w:left w:val="single" w:color="auto" w:sz="4" w:space="0"/>
              <w:bottom w:val="single" w:color="000000" w:sz="2" w:space="0"/>
              <w:right w:val="single" w:color="000000" w:sz="2" w:space="0"/>
            </w:tcBorders>
            <w:vAlign w:val="center"/>
          </w:tcPr>
          <w:p>
            <w:pPr>
              <w:widowControl/>
              <w:spacing w:line="300" w:lineRule="auto"/>
              <w:jc w:val="center"/>
              <w:rPr>
                <w:rFonts w:ascii="Times New Roman" w:hAnsi="Times New Roman" w:eastAsia="仿宋_GB2312"/>
                <w:sz w:val="24"/>
                <w:szCs w:val="24"/>
              </w:rPr>
            </w:pPr>
          </w:p>
        </w:tc>
      </w:tr>
      <w:tr>
        <w:tblPrEx>
          <w:tblCellMar>
            <w:top w:w="0" w:type="dxa"/>
            <w:left w:w="0" w:type="dxa"/>
            <w:bottom w:w="0" w:type="dxa"/>
            <w:right w:w="0" w:type="dxa"/>
          </w:tblCellMar>
        </w:tblPrEx>
        <w:trPr>
          <w:trHeight w:val="2112" w:hRule="atLeast"/>
        </w:trPr>
        <w:tc>
          <w:tcPr>
            <w:tcW w:w="1970"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人才团队引进情况（202</w:t>
            </w:r>
            <w:r>
              <w:rPr>
                <w:rFonts w:hint="eastAsia" w:ascii="Times New Roman" w:hAnsi="Times New Roman" w:eastAsia="仿宋_GB2312"/>
                <w:sz w:val="24"/>
                <w:szCs w:val="24"/>
                <w:lang w:val="en-US" w:eastAsia="zh-CN"/>
              </w:rPr>
              <w:t>2</w:t>
            </w:r>
            <w:r>
              <w:rPr>
                <w:rFonts w:ascii="Times New Roman" w:hAnsi="Times New Roman" w:eastAsia="仿宋_GB2312"/>
                <w:sz w:val="24"/>
                <w:szCs w:val="24"/>
              </w:rPr>
              <w:t>年至今）</w:t>
            </w:r>
          </w:p>
        </w:tc>
        <w:tc>
          <w:tcPr>
            <w:tcW w:w="7450" w:type="dxa"/>
            <w:gridSpan w:val="8"/>
            <w:tcBorders>
              <w:top w:val="single" w:color="000000" w:sz="2" w:space="0"/>
              <w:left w:val="single" w:color="auto" w:sz="4" w:space="0"/>
              <w:bottom w:val="single" w:color="000000" w:sz="2" w:space="0"/>
              <w:right w:val="single" w:color="000000" w:sz="2" w:space="0"/>
            </w:tcBorders>
            <w:vAlign w:val="center"/>
          </w:tcPr>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省级及以上创新科研团队</w:t>
            </w:r>
            <w:r>
              <w:rPr>
                <w:rFonts w:ascii="Times New Roman" w:hAnsi="Times New Roman" w:eastAsia="仿宋_GB2312"/>
                <w:sz w:val="24"/>
                <w:szCs w:val="24"/>
                <w:u w:val="single"/>
              </w:rPr>
              <w:t xml:space="preserve">       </w:t>
            </w:r>
            <w:r>
              <w:rPr>
                <w:rFonts w:ascii="Times New Roman" w:hAnsi="Times New Roman" w:eastAsia="仿宋_GB2312"/>
                <w:sz w:val="24"/>
                <w:szCs w:val="24"/>
              </w:rPr>
              <w:t>（个）</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市级创新科研团队</w:t>
            </w:r>
            <w:r>
              <w:rPr>
                <w:rFonts w:ascii="Times New Roman" w:hAnsi="Times New Roman" w:eastAsia="仿宋_GB2312"/>
                <w:sz w:val="24"/>
                <w:szCs w:val="24"/>
                <w:u w:val="single"/>
              </w:rPr>
              <w:t xml:space="preserve">       </w:t>
            </w:r>
            <w:r>
              <w:rPr>
                <w:rFonts w:ascii="Times New Roman" w:hAnsi="Times New Roman" w:eastAsia="仿宋_GB2312"/>
                <w:sz w:val="24"/>
                <w:szCs w:val="24"/>
              </w:rPr>
              <w:t>（个）</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省级及以上创新创业领军人才</w:t>
            </w:r>
            <w:r>
              <w:rPr>
                <w:rFonts w:ascii="Times New Roman" w:hAnsi="Times New Roman" w:eastAsia="仿宋_GB2312"/>
                <w:sz w:val="24"/>
                <w:szCs w:val="24"/>
                <w:u w:val="single"/>
              </w:rPr>
              <w:t xml:space="preserve">       </w:t>
            </w:r>
            <w:r>
              <w:rPr>
                <w:rFonts w:ascii="Times New Roman" w:hAnsi="Times New Roman" w:eastAsia="仿宋_GB2312"/>
                <w:sz w:val="24"/>
                <w:szCs w:val="24"/>
              </w:rPr>
              <w:t>（个）</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市级创新创业领军人才</w:t>
            </w:r>
            <w:r>
              <w:rPr>
                <w:rFonts w:ascii="Times New Roman" w:hAnsi="Times New Roman" w:eastAsia="仿宋_GB2312"/>
                <w:sz w:val="24"/>
                <w:szCs w:val="24"/>
                <w:u w:val="single"/>
              </w:rPr>
              <w:t xml:space="preserve">       </w:t>
            </w:r>
            <w:r>
              <w:rPr>
                <w:rFonts w:ascii="Times New Roman" w:hAnsi="Times New Roman" w:eastAsia="仿宋_GB2312"/>
                <w:sz w:val="24"/>
                <w:szCs w:val="24"/>
              </w:rPr>
              <w:t>（个）</w:t>
            </w:r>
          </w:p>
          <w:p>
            <w:pPr>
              <w:pStyle w:val="2"/>
              <w:rPr>
                <w:rFonts w:ascii="Times New Roman" w:hAnsi="Times New Roman"/>
              </w:rPr>
            </w:pPr>
            <w:r>
              <w:rPr>
                <w:rFonts w:ascii="Times New Roman" w:hAnsi="Times New Roman" w:eastAsia="仿宋_GB2312"/>
                <w:sz w:val="24"/>
                <w:szCs w:val="24"/>
              </w:rPr>
              <w:t>其它人才情况（</w:t>
            </w:r>
            <w:r>
              <w:rPr>
                <w:rFonts w:hint="eastAsia" w:ascii="Times New Roman" w:hAnsi="Times New Roman" w:eastAsia="仿宋_GB2312"/>
                <w:sz w:val="24"/>
                <w:szCs w:val="24"/>
              </w:rPr>
              <w:t>请</w:t>
            </w:r>
            <w:r>
              <w:rPr>
                <w:rFonts w:ascii="Times New Roman" w:hAnsi="Times New Roman" w:eastAsia="仿宋_GB2312"/>
                <w:sz w:val="24"/>
                <w:szCs w:val="24"/>
              </w:rPr>
              <w:t>详细列举说明）：</w:t>
            </w:r>
          </w:p>
        </w:tc>
      </w:tr>
      <w:tr>
        <w:tblPrEx>
          <w:tblCellMar>
            <w:top w:w="0" w:type="dxa"/>
            <w:left w:w="0" w:type="dxa"/>
            <w:bottom w:w="0" w:type="dxa"/>
            <w:right w:w="0" w:type="dxa"/>
          </w:tblCellMar>
        </w:tblPrEx>
        <w:trPr>
          <w:trHeight w:val="567" w:hRule="atLeast"/>
        </w:trPr>
        <w:tc>
          <w:tcPr>
            <w:tcW w:w="1970"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仿宋_GB2312"/>
                <w:sz w:val="24"/>
                <w:szCs w:val="24"/>
              </w:rPr>
            </w:pPr>
            <w:r>
              <w:rPr>
                <w:rFonts w:ascii="Times New Roman" w:hAnsi="Times New Roman" w:eastAsia="仿宋_GB2312"/>
                <w:color w:val="000000"/>
                <w:sz w:val="24"/>
                <w:szCs w:val="24"/>
              </w:rPr>
              <w:t>研发平台</w:t>
            </w:r>
          </w:p>
        </w:tc>
        <w:tc>
          <w:tcPr>
            <w:tcW w:w="3656" w:type="dxa"/>
            <w:gridSpan w:val="4"/>
            <w:tcBorders>
              <w:top w:val="single" w:color="000000" w:sz="2" w:space="0"/>
              <w:left w:val="single" w:color="auto" w:sz="4" w:space="0"/>
              <w:bottom w:val="single" w:color="000000" w:sz="2" w:space="0"/>
              <w:right w:val="single" w:color="auto" w:sz="4" w:space="0"/>
            </w:tcBorders>
            <w:vAlign w:val="center"/>
          </w:tcPr>
          <w:p>
            <w:pPr>
              <w:adjustRightInd w:val="0"/>
              <w:snapToGrid w:val="0"/>
              <w:jc w:val="center"/>
              <w:rPr>
                <w:rFonts w:ascii="Times New Roman" w:hAnsi="Times New Roman" w:eastAsia="仿宋_GB2312"/>
                <w:sz w:val="24"/>
                <w:szCs w:val="24"/>
              </w:rPr>
            </w:pPr>
            <w:r>
              <w:rPr>
                <w:rFonts w:ascii="Times New Roman" w:hAnsi="Times New Roman" w:eastAsia="仿宋_GB2312"/>
                <w:color w:val="000000"/>
                <w:sz w:val="24"/>
                <w:szCs w:val="24"/>
              </w:rPr>
              <w:t>平台名称</w:t>
            </w:r>
          </w:p>
        </w:tc>
        <w:tc>
          <w:tcPr>
            <w:tcW w:w="2383" w:type="dxa"/>
            <w:gridSpan w:val="2"/>
            <w:tcBorders>
              <w:top w:val="single" w:color="000000" w:sz="2" w:space="0"/>
              <w:left w:val="single" w:color="auto" w:sz="4" w:space="0"/>
              <w:bottom w:val="single" w:color="000000" w:sz="2" w:space="0"/>
              <w:right w:val="single" w:color="auto" w:sz="4" w:space="0"/>
            </w:tcBorders>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平台级别</w:t>
            </w:r>
          </w:p>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（国家、省、市、区）</w:t>
            </w:r>
          </w:p>
        </w:tc>
        <w:tc>
          <w:tcPr>
            <w:tcW w:w="1411" w:type="dxa"/>
            <w:gridSpan w:val="2"/>
            <w:tcBorders>
              <w:top w:val="single" w:color="000000" w:sz="2" w:space="0"/>
              <w:left w:val="single" w:color="auto" w:sz="4" w:space="0"/>
              <w:bottom w:val="single" w:color="000000" w:sz="2" w:space="0"/>
              <w:right w:val="single" w:color="000000" w:sz="2" w:space="0"/>
            </w:tcBorders>
            <w:vAlign w:val="center"/>
          </w:tcPr>
          <w:p>
            <w:pPr>
              <w:adjustRightInd w:val="0"/>
              <w:snapToGrid w:val="0"/>
              <w:jc w:val="center"/>
              <w:rPr>
                <w:rFonts w:ascii="Times New Roman" w:hAnsi="Times New Roman" w:eastAsia="仿宋_GB2312"/>
                <w:sz w:val="24"/>
                <w:szCs w:val="24"/>
              </w:rPr>
            </w:pPr>
            <w:r>
              <w:rPr>
                <w:rFonts w:ascii="Times New Roman" w:hAnsi="Times New Roman" w:eastAsia="仿宋_GB2312"/>
                <w:color w:val="000000"/>
                <w:sz w:val="24"/>
                <w:szCs w:val="24"/>
              </w:rPr>
              <w:t>认定机构</w:t>
            </w:r>
          </w:p>
        </w:tc>
      </w:tr>
      <w:tr>
        <w:tblPrEx>
          <w:tblCellMar>
            <w:top w:w="0" w:type="dxa"/>
            <w:left w:w="0" w:type="dxa"/>
            <w:bottom w:w="0" w:type="dxa"/>
            <w:right w:w="0" w:type="dxa"/>
          </w:tblCellMar>
        </w:tblPrEx>
        <w:trPr>
          <w:trHeight w:val="567" w:hRule="atLeast"/>
        </w:trPr>
        <w:tc>
          <w:tcPr>
            <w:tcW w:w="1970"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仿宋_GB2312"/>
                <w:sz w:val="24"/>
                <w:szCs w:val="24"/>
              </w:rPr>
            </w:pPr>
          </w:p>
        </w:tc>
        <w:tc>
          <w:tcPr>
            <w:tcW w:w="3656" w:type="dxa"/>
            <w:gridSpan w:val="4"/>
            <w:tcBorders>
              <w:top w:val="single" w:color="000000" w:sz="2" w:space="0"/>
              <w:left w:val="single" w:color="auto" w:sz="4" w:space="0"/>
              <w:bottom w:val="single" w:color="000000" w:sz="2" w:space="0"/>
              <w:right w:val="single" w:color="auto" w:sz="4" w:space="0"/>
            </w:tcBorders>
            <w:vAlign w:val="center"/>
          </w:tcPr>
          <w:p>
            <w:pPr>
              <w:adjustRightInd w:val="0"/>
              <w:snapToGrid w:val="0"/>
              <w:jc w:val="center"/>
              <w:rPr>
                <w:rFonts w:ascii="Times New Roman" w:hAnsi="Times New Roman" w:eastAsia="仿宋_GB2312"/>
                <w:b/>
                <w:bCs/>
                <w:sz w:val="24"/>
                <w:szCs w:val="24"/>
              </w:rPr>
            </w:pPr>
          </w:p>
        </w:tc>
        <w:tc>
          <w:tcPr>
            <w:tcW w:w="2383" w:type="dxa"/>
            <w:gridSpan w:val="2"/>
            <w:tcBorders>
              <w:top w:val="single" w:color="000000" w:sz="2" w:space="0"/>
              <w:left w:val="single" w:color="auto" w:sz="4" w:space="0"/>
              <w:bottom w:val="single" w:color="000000" w:sz="2" w:space="0"/>
              <w:right w:val="single" w:color="auto" w:sz="4" w:space="0"/>
            </w:tcBorders>
            <w:vAlign w:val="center"/>
          </w:tcPr>
          <w:p>
            <w:pPr>
              <w:adjustRightInd w:val="0"/>
              <w:snapToGrid w:val="0"/>
              <w:jc w:val="center"/>
              <w:rPr>
                <w:rFonts w:ascii="Times New Roman" w:hAnsi="Times New Roman" w:eastAsia="仿宋_GB2312"/>
                <w:sz w:val="24"/>
                <w:szCs w:val="24"/>
              </w:rPr>
            </w:pPr>
          </w:p>
        </w:tc>
        <w:tc>
          <w:tcPr>
            <w:tcW w:w="1411" w:type="dxa"/>
            <w:gridSpan w:val="2"/>
            <w:tcBorders>
              <w:top w:val="single" w:color="000000" w:sz="2" w:space="0"/>
              <w:left w:val="single" w:color="auto" w:sz="4" w:space="0"/>
              <w:bottom w:val="single" w:color="000000" w:sz="2" w:space="0"/>
              <w:right w:val="single" w:color="000000" w:sz="2" w:space="0"/>
            </w:tcBorders>
            <w:vAlign w:val="center"/>
          </w:tcPr>
          <w:p>
            <w:pPr>
              <w:adjustRightInd w:val="0"/>
              <w:snapToGrid w:val="0"/>
              <w:jc w:val="center"/>
              <w:rPr>
                <w:rFonts w:ascii="Times New Roman" w:hAnsi="Times New Roman" w:eastAsia="仿宋_GB2312"/>
                <w:sz w:val="24"/>
                <w:szCs w:val="24"/>
              </w:rPr>
            </w:pPr>
          </w:p>
        </w:tc>
      </w:tr>
      <w:tr>
        <w:tblPrEx>
          <w:tblCellMar>
            <w:top w:w="0" w:type="dxa"/>
            <w:left w:w="0" w:type="dxa"/>
            <w:bottom w:w="0" w:type="dxa"/>
            <w:right w:w="0" w:type="dxa"/>
          </w:tblCellMar>
        </w:tblPrEx>
        <w:trPr>
          <w:trHeight w:val="567" w:hRule="atLeast"/>
        </w:trPr>
        <w:tc>
          <w:tcPr>
            <w:tcW w:w="1970"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仿宋_GB2312"/>
                <w:sz w:val="24"/>
                <w:szCs w:val="24"/>
              </w:rPr>
            </w:pPr>
          </w:p>
        </w:tc>
        <w:tc>
          <w:tcPr>
            <w:tcW w:w="3656" w:type="dxa"/>
            <w:gridSpan w:val="4"/>
            <w:tcBorders>
              <w:top w:val="single" w:color="000000" w:sz="2" w:space="0"/>
              <w:left w:val="single" w:color="auto" w:sz="4" w:space="0"/>
              <w:bottom w:val="single" w:color="000000" w:sz="2" w:space="0"/>
              <w:right w:val="single" w:color="auto" w:sz="4" w:space="0"/>
            </w:tcBorders>
            <w:vAlign w:val="center"/>
          </w:tcPr>
          <w:p>
            <w:pPr>
              <w:adjustRightInd w:val="0"/>
              <w:snapToGrid w:val="0"/>
              <w:jc w:val="center"/>
              <w:rPr>
                <w:rFonts w:ascii="Times New Roman" w:hAnsi="Times New Roman" w:eastAsia="仿宋_GB2312"/>
                <w:sz w:val="24"/>
                <w:szCs w:val="24"/>
              </w:rPr>
            </w:pPr>
          </w:p>
        </w:tc>
        <w:tc>
          <w:tcPr>
            <w:tcW w:w="2383" w:type="dxa"/>
            <w:gridSpan w:val="2"/>
            <w:tcBorders>
              <w:top w:val="single" w:color="000000" w:sz="2" w:space="0"/>
              <w:left w:val="single" w:color="auto" w:sz="4" w:space="0"/>
              <w:bottom w:val="single" w:color="000000" w:sz="2" w:space="0"/>
              <w:right w:val="single" w:color="auto" w:sz="4" w:space="0"/>
            </w:tcBorders>
            <w:vAlign w:val="center"/>
          </w:tcPr>
          <w:p>
            <w:pPr>
              <w:adjustRightInd w:val="0"/>
              <w:snapToGrid w:val="0"/>
              <w:jc w:val="center"/>
              <w:rPr>
                <w:rFonts w:ascii="Times New Roman" w:hAnsi="Times New Roman" w:eastAsia="仿宋_GB2312"/>
                <w:sz w:val="24"/>
                <w:szCs w:val="24"/>
              </w:rPr>
            </w:pPr>
          </w:p>
        </w:tc>
        <w:tc>
          <w:tcPr>
            <w:tcW w:w="1411" w:type="dxa"/>
            <w:gridSpan w:val="2"/>
            <w:tcBorders>
              <w:top w:val="single" w:color="000000" w:sz="2" w:space="0"/>
              <w:left w:val="single" w:color="auto" w:sz="4" w:space="0"/>
              <w:bottom w:val="single" w:color="000000" w:sz="2" w:space="0"/>
              <w:right w:val="single" w:color="000000" w:sz="2" w:space="0"/>
            </w:tcBorders>
            <w:vAlign w:val="center"/>
          </w:tcPr>
          <w:p>
            <w:pPr>
              <w:adjustRightInd w:val="0"/>
              <w:snapToGrid w:val="0"/>
              <w:jc w:val="center"/>
              <w:rPr>
                <w:rFonts w:ascii="Times New Roman" w:hAnsi="Times New Roman" w:eastAsia="仿宋_GB2312"/>
                <w:sz w:val="24"/>
                <w:szCs w:val="24"/>
              </w:rPr>
            </w:pPr>
          </w:p>
        </w:tc>
      </w:tr>
      <w:tr>
        <w:tblPrEx>
          <w:tblCellMar>
            <w:top w:w="0" w:type="dxa"/>
            <w:left w:w="0" w:type="dxa"/>
            <w:bottom w:w="0" w:type="dxa"/>
            <w:right w:w="0" w:type="dxa"/>
          </w:tblCellMar>
        </w:tblPrEx>
        <w:trPr>
          <w:trHeight w:val="567" w:hRule="atLeast"/>
        </w:trPr>
        <w:tc>
          <w:tcPr>
            <w:tcW w:w="1970"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仿宋_GB2312"/>
                <w:sz w:val="24"/>
                <w:szCs w:val="24"/>
              </w:rPr>
            </w:pPr>
          </w:p>
        </w:tc>
        <w:tc>
          <w:tcPr>
            <w:tcW w:w="3656" w:type="dxa"/>
            <w:gridSpan w:val="4"/>
            <w:tcBorders>
              <w:top w:val="single" w:color="000000" w:sz="2" w:space="0"/>
              <w:left w:val="single" w:color="auto" w:sz="4" w:space="0"/>
              <w:bottom w:val="single" w:color="000000" w:sz="2" w:space="0"/>
              <w:right w:val="single" w:color="auto" w:sz="4" w:space="0"/>
            </w:tcBorders>
            <w:vAlign w:val="center"/>
          </w:tcPr>
          <w:p>
            <w:pPr>
              <w:adjustRightInd w:val="0"/>
              <w:snapToGrid w:val="0"/>
              <w:jc w:val="center"/>
              <w:rPr>
                <w:rFonts w:ascii="Times New Roman" w:hAnsi="Times New Roman" w:eastAsia="仿宋_GB2312"/>
                <w:sz w:val="24"/>
                <w:szCs w:val="24"/>
              </w:rPr>
            </w:pPr>
          </w:p>
        </w:tc>
        <w:tc>
          <w:tcPr>
            <w:tcW w:w="2383" w:type="dxa"/>
            <w:gridSpan w:val="2"/>
            <w:tcBorders>
              <w:top w:val="single" w:color="000000" w:sz="2" w:space="0"/>
              <w:left w:val="single" w:color="auto" w:sz="4" w:space="0"/>
              <w:bottom w:val="single" w:color="000000" w:sz="2" w:space="0"/>
              <w:right w:val="single" w:color="auto" w:sz="4" w:space="0"/>
            </w:tcBorders>
            <w:vAlign w:val="center"/>
          </w:tcPr>
          <w:p>
            <w:pPr>
              <w:adjustRightInd w:val="0"/>
              <w:snapToGrid w:val="0"/>
              <w:jc w:val="center"/>
              <w:rPr>
                <w:rFonts w:ascii="Times New Roman" w:hAnsi="Times New Roman" w:eastAsia="仿宋_GB2312"/>
                <w:sz w:val="24"/>
                <w:szCs w:val="24"/>
              </w:rPr>
            </w:pPr>
          </w:p>
        </w:tc>
        <w:tc>
          <w:tcPr>
            <w:tcW w:w="1411" w:type="dxa"/>
            <w:gridSpan w:val="2"/>
            <w:tcBorders>
              <w:top w:val="single" w:color="000000" w:sz="2" w:space="0"/>
              <w:left w:val="single" w:color="auto" w:sz="4" w:space="0"/>
              <w:bottom w:val="single" w:color="000000" w:sz="2" w:space="0"/>
              <w:right w:val="single" w:color="000000" w:sz="2" w:space="0"/>
            </w:tcBorders>
            <w:vAlign w:val="center"/>
          </w:tcPr>
          <w:p>
            <w:pPr>
              <w:adjustRightInd w:val="0"/>
              <w:snapToGrid w:val="0"/>
              <w:jc w:val="center"/>
              <w:rPr>
                <w:rFonts w:ascii="Times New Roman" w:hAnsi="Times New Roman" w:eastAsia="仿宋_GB2312"/>
                <w:sz w:val="24"/>
                <w:szCs w:val="24"/>
              </w:rPr>
            </w:pPr>
          </w:p>
        </w:tc>
      </w:tr>
      <w:tr>
        <w:tblPrEx>
          <w:tblCellMar>
            <w:top w:w="0" w:type="dxa"/>
            <w:left w:w="0" w:type="dxa"/>
            <w:bottom w:w="0" w:type="dxa"/>
            <w:right w:w="0" w:type="dxa"/>
          </w:tblCellMar>
        </w:tblPrEx>
        <w:trPr>
          <w:trHeight w:val="567" w:hRule="atLeast"/>
        </w:trPr>
        <w:tc>
          <w:tcPr>
            <w:tcW w:w="1970"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产学研合作情况</w:t>
            </w:r>
          </w:p>
          <w:p>
            <w:pPr>
              <w:pStyle w:val="2"/>
              <w:jc w:val="center"/>
              <w:rPr>
                <w:rFonts w:ascii="Times New Roman" w:hAnsi="Times New Roman"/>
              </w:rPr>
            </w:pPr>
            <w:r>
              <w:rPr>
                <w:rFonts w:ascii="Times New Roman" w:hAnsi="Times New Roman" w:eastAsia="仿宋_GB2312"/>
                <w:sz w:val="24"/>
                <w:szCs w:val="24"/>
              </w:rPr>
              <w:t>（202</w:t>
            </w:r>
            <w:r>
              <w:rPr>
                <w:rFonts w:hint="eastAsia" w:ascii="Times New Roman" w:hAnsi="Times New Roman" w:eastAsia="仿宋_GB2312"/>
                <w:sz w:val="24"/>
                <w:szCs w:val="24"/>
                <w:lang w:val="en-US" w:eastAsia="zh-CN"/>
              </w:rPr>
              <w:t>2</w:t>
            </w:r>
            <w:r>
              <w:rPr>
                <w:rFonts w:ascii="Times New Roman" w:hAnsi="Times New Roman" w:eastAsia="仿宋_GB2312"/>
                <w:sz w:val="24"/>
                <w:szCs w:val="24"/>
              </w:rPr>
              <w:t>年至今）</w:t>
            </w:r>
          </w:p>
        </w:tc>
        <w:tc>
          <w:tcPr>
            <w:tcW w:w="3656" w:type="dxa"/>
            <w:gridSpan w:val="4"/>
            <w:tcBorders>
              <w:top w:val="single" w:color="000000" w:sz="2" w:space="0"/>
              <w:left w:val="single" w:color="auto" w:sz="4" w:space="0"/>
              <w:bottom w:val="single" w:color="000000" w:sz="2" w:space="0"/>
              <w:right w:val="single" w:color="000000" w:sz="2" w:space="0"/>
            </w:tcBorders>
            <w:vAlign w:val="center"/>
          </w:tcPr>
          <w:p>
            <w:pPr>
              <w:adjustRightInd w:val="0"/>
              <w:snapToGrid w:val="0"/>
              <w:jc w:val="center"/>
              <w:rPr>
                <w:rFonts w:ascii="Times New Roman" w:hAnsi="Times New Roman" w:eastAsia="仿宋_GB2312"/>
                <w:sz w:val="24"/>
                <w:szCs w:val="24"/>
              </w:rPr>
            </w:pPr>
            <w:r>
              <w:rPr>
                <w:rFonts w:ascii="Times New Roman" w:hAnsi="Times New Roman" w:eastAsia="仿宋_GB2312"/>
                <w:color w:val="000000"/>
                <w:sz w:val="24"/>
                <w:szCs w:val="24"/>
              </w:rPr>
              <w:t>合作高校名称</w:t>
            </w:r>
          </w:p>
        </w:tc>
        <w:tc>
          <w:tcPr>
            <w:tcW w:w="3794" w:type="dxa"/>
            <w:gridSpan w:val="4"/>
            <w:tcBorders>
              <w:top w:val="single" w:color="000000" w:sz="2" w:space="0"/>
              <w:left w:val="single" w:color="auto" w:sz="4" w:space="0"/>
              <w:bottom w:val="single" w:color="000000" w:sz="2" w:space="0"/>
              <w:right w:val="single" w:color="000000" w:sz="2" w:space="0"/>
            </w:tcBorders>
            <w:vAlign w:val="center"/>
          </w:tcPr>
          <w:p>
            <w:pPr>
              <w:adjustRightInd w:val="0"/>
              <w:snapToGrid w:val="0"/>
              <w:jc w:val="center"/>
              <w:rPr>
                <w:rFonts w:ascii="Times New Roman" w:hAnsi="Times New Roman" w:eastAsia="仿宋_GB2312"/>
                <w:sz w:val="24"/>
                <w:szCs w:val="24"/>
              </w:rPr>
            </w:pPr>
            <w:r>
              <w:rPr>
                <w:rFonts w:ascii="Times New Roman" w:hAnsi="Times New Roman" w:eastAsia="仿宋_GB2312"/>
                <w:color w:val="000000"/>
                <w:sz w:val="24"/>
                <w:szCs w:val="24"/>
              </w:rPr>
              <w:t>合作成效</w:t>
            </w:r>
          </w:p>
        </w:tc>
      </w:tr>
      <w:tr>
        <w:tblPrEx>
          <w:tblCellMar>
            <w:top w:w="0" w:type="dxa"/>
            <w:left w:w="0" w:type="dxa"/>
            <w:bottom w:w="0" w:type="dxa"/>
            <w:right w:w="0" w:type="dxa"/>
          </w:tblCellMar>
        </w:tblPrEx>
        <w:trPr>
          <w:trHeight w:val="567" w:hRule="atLeast"/>
        </w:trPr>
        <w:tc>
          <w:tcPr>
            <w:tcW w:w="1970"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仿宋_GB2312"/>
                <w:sz w:val="24"/>
                <w:szCs w:val="24"/>
              </w:rPr>
            </w:pPr>
          </w:p>
        </w:tc>
        <w:tc>
          <w:tcPr>
            <w:tcW w:w="3656" w:type="dxa"/>
            <w:gridSpan w:val="4"/>
            <w:tcBorders>
              <w:top w:val="single" w:color="000000" w:sz="2" w:space="0"/>
              <w:left w:val="single" w:color="auto" w:sz="4" w:space="0"/>
              <w:bottom w:val="single" w:color="000000" w:sz="2" w:space="0"/>
              <w:right w:val="single" w:color="000000" w:sz="2" w:space="0"/>
            </w:tcBorders>
            <w:vAlign w:val="center"/>
          </w:tcPr>
          <w:p>
            <w:pPr>
              <w:adjustRightInd w:val="0"/>
              <w:snapToGrid w:val="0"/>
              <w:jc w:val="center"/>
              <w:rPr>
                <w:rFonts w:ascii="Times New Roman" w:hAnsi="Times New Roman" w:eastAsia="仿宋_GB2312"/>
                <w:sz w:val="24"/>
                <w:szCs w:val="24"/>
              </w:rPr>
            </w:pPr>
          </w:p>
        </w:tc>
        <w:tc>
          <w:tcPr>
            <w:tcW w:w="3794" w:type="dxa"/>
            <w:gridSpan w:val="4"/>
            <w:tcBorders>
              <w:top w:val="single" w:color="000000" w:sz="2" w:space="0"/>
              <w:left w:val="single" w:color="auto" w:sz="4" w:space="0"/>
              <w:bottom w:val="single" w:color="000000" w:sz="2" w:space="0"/>
              <w:right w:val="single" w:color="000000" w:sz="2" w:space="0"/>
            </w:tcBorders>
            <w:vAlign w:val="center"/>
          </w:tcPr>
          <w:p>
            <w:pPr>
              <w:adjustRightInd w:val="0"/>
              <w:snapToGrid w:val="0"/>
              <w:jc w:val="center"/>
              <w:rPr>
                <w:rFonts w:ascii="Times New Roman" w:hAnsi="Times New Roman" w:eastAsia="仿宋_GB2312"/>
                <w:sz w:val="24"/>
                <w:szCs w:val="24"/>
              </w:rPr>
            </w:pPr>
          </w:p>
        </w:tc>
      </w:tr>
      <w:tr>
        <w:tblPrEx>
          <w:tblCellMar>
            <w:top w:w="0" w:type="dxa"/>
            <w:left w:w="0" w:type="dxa"/>
            <w:bottom w:w="0" w:type="dxa"/>
            <w:right w:w="0" w:type="dxa"/>
          </w:tblCellMar>
        </w:tblPrEx>
        <w:trPr>
          <w:trHeight w:val="567" w:hRule="atLeast"/>
        </w:trPr>
        <w:tc>
          <w:tcPr>
            <w:tcW w:w="1970"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仿宋_GB2312"/>
                <w:sz w:val="24"/>
                <w:szCs w:val="24"/>
              </w:rPr>
            </w:pPr>
          </w:p>
        </w:tc>
        <w:tc>
          <w:tcPr>
            <w:tcW w:w="3656" w:type="dxa"/>
            <w:gridSpan w:val="4"/>
            <w:tcBorders>
              <w:top w:val="single" w:color="000000" w:sz="2" w:space="0"/>
              <w:left w:val="single" w:color="auto" w:sz="4" w:space="0"/>
              <w:bottom w:val="single" w:color="000000" w:sz="2" w:space="0"/>
              <w:right w:val="single" w:color="000000" w:sz="2" w:space="0"/>
            </w:tcBorders>
            <w:vAlign w:val="center"/>
          </w:tcPr>
          <w:p>
            <w:pPr>
              <w:adjustRightInd w:val="0"/>
              <w:snapToGrid w:val="0"/>
              <w:jc w:val="center"/>
              <w:rPr>
                <w:rFonts w:ascii="Times New Roman" w:hAnsi="Times New Roman" w:eastAsia="仿宋_GB2312"/>
                <w:sz w:val="24"/>
                <w:szCs w:val="24"/>
              </w:rPr>
            </w:pPr>
          </w:p>
        </w:tc>
        <w:tc>
          <w:tcPr>
            <w:tcW w:w="3794" w:type="dxa"/>
            <w:gridSpan w:val="4"/>
            <w:tcBorders>
              <w:top w:val="single" w:color="000000" w:sz="2" w:space="0"/>
              <w:left w:val="single" w:color="auto" w:sz="4" w:space="0"/>
              <w:bottom w:val="single" w:color="000000" w:sz="2" w:space="0"/>
              <w:right w:val="single" w:color="000000" w:sz="2" w:space="0"/>
            </w:tcBorders>
            <w:vAlign w:val="center"/>
          </w:tcPr>
          <w:p>
            <w:pPr>
              <w:adjustRightInd w:val="0"/>
              <w:snapToGrid w:val="0"/>
              <w:jc w:val="center"/>
              <w:rPr>
                <w:rFonts w:ascii="Times New Roman" w:hAnsi="Times New Roman" w:eastAsia="仿宋_GB2312"/>
                <w:sz w:val="24"/>
                <w:szCs w:val="24"/>
              </w:rPr>
            </w:pPr>
          </w:p>
        </w:tc>
      </w:tr>
      <w:tr>
        <w:tblPrEx>
          <w:tblCellMar>
            <w:top w:w="0" w:type="dxa"/>
            <w:left w:w="0" w:type="dxa"/>
            <w:bottom w:w="0" w:type="dxa"/>
            <w:right w:w="0" w:type="dxa"/>
          </w:tblCellMar>
        </w:tblPrEx>
        <w:trPr>
          <w:trHeight w:val="567" w:hRule="atLeast"/>
        </w:trPr>
        <w:tc>
          <w:tcPr>
            <w:tcW w:w="1970"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仿宋_GB2312"/>
                <w:sz w:val="24"/>
                <w:szCs w:val="24"/>
              </w:rPr>
            </w:pPr>
          </w:p>
        </w:tc>
        <w:tc>
          <w:tcPr>
            <w:tcW w:w="3656" w:type="dxa"/>
            <w:gridSpan w:val="4"/>
            <w:tcBorders>
              <w:top w:val="single" w:color="000000" w:sz="2" w:space="0"/>
              <w:left w:val="single" w:color="auto" w:sz="4" w:space="0"/>
              <w:bottom w:val="single" w:color="000000" w:sz="2" w:space="0"/>
              <w:right w:val="single" w:color="000000" w:sz="2" w:space="0"/>
            </w:tcBorders>
            <w:vAlign w:val="center"/>
          </w:tcPr>
          <w:p>
            <w:pPr>
              <w:adjustRightInd w:val="0"/>
              <w:snapToGrid w:val="0"/>
              <w:jc w:val="center"/>
              <w:rPr>
                <w:rFonts w:ascii="Times New Roman" w:hAnsi="Times New Roman" w:eastAsia="仿宋_GB2312"/>
                <w:sz w:val="24"/>
                <w:szCs w:val="24"/>
              </w:rPr>
            </w:pPr>
          </w:p>
        </w:tc>
        <w:tc>
          <w:tcPr>
            <w:tcW w:w="3794" w:type="dxa"/>
            <w:gridSpan w:val="4"/>
            <w:tcBorders>
              <w:top w:val="single" w:color="000000" w:sz="2" w:space="0"/>
              <w:left w:val="single" w:color="auto" w:sz="4" w:space="0"/>
              <w:bottom w:val="single" w:color="000000" w:sz="2" w:space="0"/>
              <w:right w:val="single" w:color="000000" w:sz="2" w:space="0"/>
            </w:tcBorders>
            <w:vAlign w:val="center"/>
          </w:tcPr>
          <w:p>
            <w:pPr>
              <w:adjustRightInd w:val="0"/>
              <w:snapToGrid w:val="0"/>
              <w:jc w:val="center"/>
              <w:rPr>
                <w:rFonts w:ascii="Times New Roman" w:hAnsi="Times New Roman" w:eastAsia="仿宋_GB2312"/>
                <w:sz w:val="24"/>
                <w:szCs w:val="24"/>
              </w:rPr>
            </w:pPr>
          </w:p>
        </w:tc>
      </w:tr>
      <w:tr>
        <w:tblPrEx>
          <w:tblCellMar>
            <w:top w:w="0" w:type="dxa"/>
            <w:left w:w="0" w:type="dxa"/>
            <w:bottom w:w="0" w:type="dxa"/>
            <w:right w:w="0" w:type="dxa"/>
          </w:tblCellMar>
        </w:tblPrEx>
        <w:trPr>
          <w:trHeight w:val="1140" w:hRule="atLeast"/>
        </w:trPr>
        <w:tc>
          <w:tcPr>
            <w:tcW w:w="1970"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成果转化数量</w:t>
            </w:r>
          </w:p>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（202</w:t>
            </w:r>
            <w:r>
              <w:rPr>
                <w:rFonts w:hint="eastAsia" w:ascii="Times New Roman" w:hAnsi="Times New Roman" w:eastAsia="仿宋_GB2312"/>
                <w:sz w:val="24"/>
                <w:szCs w:val="24"/>
                <w:lang w:val="en-US" w:eastAsia="zh-CN"/>
              </w:rPr>
              <w:t>2</w:t>
            </w:r>
            <w:r>
              <w:rPr>
                <w:rFonts w:ascii="Times New Roman" w:hAnsi="Times New Roman" w:eastAsia="仿宋_GB2312"/>
                <w:sz w:val="24"/>
                <w:szCs w:val="24"/>
              </w:rPr>
              <w:t>年至今）</w:t>
            </w:r>
          </w:p>
        </w:tc>
        <w:tc>
          <w:tcPr>
            <w:tcW w:w="7450" w:type="dxa"/>
            <w:gridSpan w:val="8"/>
            <w:tcBorders>
              <w:top w:val="single" w:color="000000" w:sz="2" w:space="0"/>
              <w:left w:val="single" w:color="auto" w:sz="4" w:space="0"/>
              <w:bottom w:val="single" w:color="000000" w:sz="2" w:space="0"/>
              <w:right w:val="single" w:color="000000" w:sz="2" w:space="0"/>
            </w:tcBorders>
            <w:vAlign w:val="center"/>
          </w:tcPr>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新产品：</w:t>
            </w:r>
            <w:r>
              <w:rPr>
                <w:rFonts w:ascii="Times New Roman" w:hAnsi="Times New Roman" w:eastAsia="仿宋_GB2312"/>
                <w:sz w:val="24"/>
                <w:szCs w:val="24"/>
                <w:u w:val="single"/>
              </w:rPr>
              <w:t xml:space="preserve">       </w:t>
            </w:r>
            <w:r>
              <w:rPr>
                <w:rFonts w:ascii="Times New Roman" w:hAnsi="Times New Roman" w:eastAsia="仿宋_GB2312"/>
                <w:sz w:val="24"/>
                <w:szCs w:val="24"/>
              </w:rPr>
              <w:t>（个）；新服务：</w:t>
            </w:r>
            <w:r>
              <w:rPr>
                <w:rFonts w:ascii="Times New Roman" w:hAnsi="Times New Roman" w:eastAsia="仿宋_GB2312"/>
                <w:sz w:val="24"/>
                <w:szCs w:val="24"/>
                <w:u w:val="single"/>
              </w:rPr>
              <w:t xml:space="preserve">       </w:t>
            </w:r>
            <w:r>
              <w:rPr>
                <w:rFonts w:ascii="Times New Roman" w:hAnsi="Times New Roman" w:eastAsia="仿宋_GB2312"/>
                <w:sz w:val="24"/>
                <w:szCs w:val="24"/>
              </w:rPr>
              <w:t>（个）</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新样品：</w:t>
            </w:r>
            <w:r>
              <w:rPr>
                <w:rFonts w:ascii="Times New Roman" w:hAnsi="Times New Roman" w:eastAsia="仿宋_GB2312"/>
                <w:sz w:val="24"/>
                <w:szCs w:val="24"/>
                <w:u w:val="single"/>
              </w:rPr>
              <w:t xml:space="preserve">       </w:t>
            </w:r>
            <w:r>
              <w:rPr>
                <w:rFonts w:ascii="Times New Roman" w:hAnsi="Times New Roman" w:eastAsia="仿宋_GB2312"/>
                <w:sz w:val="24"/>
                <w:szCs w:val="24"/>
              </w:rPr>
              <w:t>（个）；新样机：</w:t>
            </w:r>
            <w:r>
              <w:rPr>
                <w:rFonts w:ascii="Times New Roman" w:hAnsi="Times New Roman" w:eastAsia="仿宋_GB2312"/>
                <w:sz w:val="24"/>
                <w:szCs w:val="24"/>
                <w:u w:val="single"/>
              </w:rPr>
              <w:t xml:space="preserve">       </w:t>
            </w:r>
            <w:r>
              <w:rPr>
                <w:rFonts w:ascii="Times New Roman" w:hAnsi="Times New Roman" w:eastAsia="仿宋_GB2312"/>
                <w:sz w:val="24"/>
                <w:szCs w:val="24"/>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048" w:hRule="atLeast"/>
        </w:trPr>
        <w:tc>
          <w:tcPr>
            <w:tcW w:w="1970" w:type="dxa"/>
            <w:vMerge w:val="restart"/>
            <w:noWrap/>
          </w:tcPr>
          <w:p>
            <w:pPr>
              <w:widowControl/>
              <w:spacing w:line="300" w:lineRule="auto"/>
              <w:jc w:val="center"/>
              <w:rPr>
                <w:rFonts w:ascii="Times New Roman" w:hAnsi="Times New Roman" w:eastAsia="仿宋_GB2312"/>
                <w:sz w:val="24"/>
                <w:szCs w:val="24"/>
              </w:rPr>
            </w:pPr>
          </w:p>
          <w:p>
            <w:pPr>
              <w:widowControl/>
              <w:spacing w:line="300" w:lineRule="auto"/>
              <w:jc w:val="center"/>
              <w:rPr>
                <w:rFonts w:ascii="Times New Roman" w:hAnsi="Times New Roman" w:eastAsia="仿宋_GB2312"/>
                <w:sz w:val="24"/>
                <w:szCs w:val="24"/>
              </w:rPr>
            </w:pPr>
          </w:p>
          <w:p>
            <w:pPr>
              <w:widowControl/>
              <w:spacing w:line="300" w:lineRule="auto"/>
              <w:jc w:val="center"/>
              <w:rPr>
                <w:rFonts w:ascii="Times New Roman" w:hAnsi="Times New Roman" w:eastAsia="仿宋_GB2312"/>
                <w:sz w:val="24"/>
                <w:szCs w:val="24"/>
              </w:rPr>
            </w:pPr>
          </w:p>
          <w:p>
            <w:pPr>
              <w:widowControl/>
              <w:spacing w:line="300" w:lineRule="auto"/>
              <w:jc w:val="center"/>
              <w:rPr>
                <w:rFonts w:ascii="Times New Roman" w:hAnsi="Times New Roman" w:eastAsia="仿宋_GB2312"/>
                <w:sz w:val="24"/>
                <w:szCs w:val="24"/>
              </w:rPr>
            </w:pPr>
          </w:p>
          <w:p>
            <w:pPr>
              <w:widowControl/>
              <w:spacing w:line="300" w:lineRule="auto"/>
              <w:jc w:val="center"/>
              <w:rPr>
                <w:rFonts w:ascii="Times New Roman" w:hAnsi="Times New Roman" w:eastAsia="仿宋_GB2312"/>
                <w:sz w:val="24"/>
                <w:szCs w:val="24"/>
              </w:rPr>
            </w:pPr>
          </w:p>
          <w:p>
            <w:pPr>
              <w:widowControl/>
              <w:spacing w:line="300" w:lineRule="auto"/>
              <w:jc w:val="center"/>
              <w:rPr>
                <w:rFonts w:ascii="Times New Roman" w:hAnsi="Times New Roman" w:eastAsia="仿宋_GB2312"/>
                <w:sz w:val="24"/>
                <w:szCs w:val="24"/>
              </w:rPr>
            </w:pPr>
          </w:p>
          <w:p>
            <w:pPr>
              <w:widowControl/>
              <w:spacing w:line="300" w:lineRule="auto"/>
              <w:jc w:val="center"/>
              <w:rPr>
                <w:rFonts w:ascii="Times New Roman" w:hAnsi="Times New Roman" w:eastAsia="仿宋_GB2312"/>
                <w:sz w:val="24"/>
                <w:szCs w:val="24"/>
              </w:rPr>
            </w:pPr>
          </w:p>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有效知识产权数量（件）</w:t>
            </w:r>
          </w:p>
        </w:tc>
        <w:tc>
          <w:tcPr>
            <w:tcW w:w="1499" w:type="dxa"/>
            <w:vMerge w:val="restart"/>
            <w:noWrap/>
            <w:vAlign w:val="center"/>
          </w:tcPr>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Ⅰ类</w:t>
            </w:r>
          </w:p>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知识产权</w:t>
            </w:r>
          </w:p>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数量(件)</w:t>
            </w:r>
          </w:p>
        </w:tc>
        <w:tc>
          <w:tcPr>
            <w:tcW w:w="5951" w:type="dxa"/>
            <w:gridSpan w:val="7"/>
            <w:noWrap/>
            <w:vAlign w:val="center"/>
          </w:tcPr>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发明专利</w:t>
            </w:r>
            <w:r>
              <w:rPr>
                <w:rFonts w:ascii="Times New Roman" w:hAnsi="Times New Roman" w:eastAsia="仿宋_GB2312"/>
                <w:sz w:val="24"/>
                <w:szCs w:val="24"/>
                <w:u w:val="single"/>
              </w:rPr>
              <w:t xml:space="preserve">       </w:t>
            </w:r>
            <w:r>
              <w:rPr>
                <w:rFonts w:ascii="Times New Roman" w:hAnsi="Times New Roman" w:eastAsia="仿宋_GB2312"/>
                <w:sz w:val="24"/>
                <w:szCs w:val="24"/>
              </w:rPr>
              <w:t>（件），其中：国防专利</w:t>
            </w:r>
            <w:r>
              <w:rPr>
                <w:rFonts w:ascii="Times New Roman" w:hAnsi="Times New Roman" w:eastAsia="仿宋_GB2312"/>
                <w:sz w:val="24"/>
                <w:szCs w:val="24"/>
                <w:u w:val="single"/>
              </w:rPr>
              <w:t xml:space="preserve">       </w:t>
            </w:r>
            <w:r>
              <w:rPr>
                <w:rFonts w:ascii="Times New Roman" w:hAnsi="Times New Roman" w:eastAsia="仿宋_GB2312"/>
                <w:sz w:val="24"/>
                <w:szCs w:val="24"/>
              </w:rPr>
              <w:t>（件）</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植物新品种</w:t>
            </w:r>
            <w:r>
              <w:rPr>
                <w:rFonts w:ascii="Times New Roman" w:hAnsi="Times New Roman" w:eastAsia="仿宋_GB2312"/>
                <w:sz w:val="24"/>
                <w:szCs w:val="24"/>
                <w:u w:val="single"/>
              </w:rPr>
              <w:t xml:space="preserve">       </w:t>
            </w:r>
            <w:r>
              <w:rPr>
                <w:rFonts w:ascii="Times New Roman" w:hAnsi="Times New Roman" w:eastAsia="仿宋_GB2312"/>
                <w:sz w:val="24"/>
                <w:szCs w:val="24"/>
              </w:rPr>
              <w:t>（件）</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国家一级中药保护品种</w:t>
            </w:r>
            <w:r>
              <w:rPr>
                <w:rFonts w:ascii="Times New Roman" w:hAnsi="Times New Roman" w:eastAsia="仿宋_GB2312"/>
                <w:sz w:val="24"/>
                <w:szCs w:val="24"/>
                <w:u w:val="single"/>
              </w:rPr>
              <w:t xml:space="preserve">       </w:t>
            </w:r>
            <w:r>
              <w:rPr>
                <w:rFonts w:ascii="Times New Roman" w:hAnsi="Times New Roman" w:eastAsia="仿宋_GB2312"/>
                <w:sz w:val="24"/>
                <w:szCs w:val="24"/>
              </w:rPr>
              <w:t>（件）</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经审定的国家级农作物品种</w:t>
            </w:r>
            <w:r>
              <w:rPr>
                <w:rFonts w:ascii="Times New Roman" w:hAnsi="Times New Roman" w:eastAsia="仿宋_GB2312"/>
                <w:sz w:val="24"/>
                <w:szCs w:val="24"/>
                <w:u w:val="single"/>
              </w:rPr>
              <w:t xml:space="preserve">       </w:t>
            </w:r>
            <w:r>
              <w:rPr>
                <w:rFonts w:ascii="Times New Roman" w:hAnsi="Times New Roman" w:eastAsia="仿宋_GB2312"/>
                <w:sz w:val="24"/>
                <w:szCs w:val="24"/>
              </w:rPr>
              <w:t>（件）</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国家新药</w:t>
            </w:r>
            <w:r>
              <w:rPr>
                <w:rFonts w:ascii="Times New Roman" w:hAnsi="Times New Roman" w:eastAsia="仿宋_GB2312"/>
                <w:sz w:val="24"/>
                <w:szCs w:val="24"/>
                <w:u w:val="single"/>
              </w:rPr>
              <w:t xml:space="preserve">       </w:t>
            </w:r>
            <w:r>
              <w:rPr>
                <w:rFonts w:ascii="Times New Roman" w:hAnsi="Times New Roman" w:eastAsia="仿宋_GB2312"/>
                <w:sz w:val="24"/>
                <w:szCs w:val="24"/>
              </w:rPr>
              <w:t>（件）</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集成电路布图设计</w:t>
            </w:r>
            <w:r>
              <w:rPr>
                <w:rFonts w:ascii="Times New Roman" w:hAnsi="Times New Roman" w:eastAsia="仿宋_GB2312"/>
                <w:sz w:val="24"/>
                <w:szCs w:val="24"/>
                <w:u w:val="single"/>
              </w:rPr>
              <w:t xml:space="preserve">       </w:t>
            </w:r>
            <w:r>
              <w:rPr>
                <w:rFonts w:ascii="Times New Roman" w:hAnsi="Times New Roman" w:eastAsia="仿宋_GB2312"/>
                <w:sz w:val="24"/>
                <w:szCs w:val="24"/>
              </w:rPr>
              <w:t>（件）</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其他</w:t>
            </w:r>
            <w:r>
              <w:rPr>
                <w:rFonts w:ascii="Times New Roman" w:hAnsi="Times New Roman" w:eastAsia="仿宋_GB2312"/>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637" w:hRule="atLeast"/>
        </w:trPr>
        <w:tc>
          <w:tcPr>
            <w:tcW w:w="1970" w:type="dxa"/>
            <w:vMerge w:val="continue"/>
            <w:noWrap/>
          </w:tcPr>
          <w:p>
            <w:pPr>
              <w:widowControl/>
              <w:spacing w:line="300" w:lineRule="auto"/>
              <w:jc w:val="center"/>
              <w:rPr>
                <w:rFonts w:ascii="Times New Roman" w:hAnsi="Times New Roman" w:eastAsia="仿宋_GB2312"/>
                <w:sz w:val="24"/>
                <w:szCs w:val="24"/>
              </w:rPr>
            </w:pPr>
          </w:p>
        </w:tc>
        <w:tc>
          <w:tcPr>
            <w:tcW w:w="1499" w:type="dxa"/>
            <w:vMerge w:val="restart"/>
            <w:noWrap/>
            <w:vAlign w:val="center"/>
          </w:tcPr>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Ⅱ类</w:t>
            </w:r>
          </w:p>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知识产权</w:t>
            </w:r>
          </w:p>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数量(件)</w:t>
            </w:r>
          </w:p>
        </w:tc>
        <w:tc>
          <w:tcPr>
            <w:tcW w:w="5951" w:type="dxa"/>
            <w:gridSpan w:val="7"/>
            <w:noWrap/>
            <w:vAlign w:val="center"/>
          </w:tcPr>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国内实用新型专利</w:t>
            </w:r>
            <w:r>
              <w:rPr>
                <w:rFonts w:ascii="Times New Roman" w:hAnsi="Times New Roman" w:eastAsia="仿宋_GB2312"/>
                <w:sz w:val="24"/>
                <w:szCs w:val="24"/>
                <w:u w:val="single"/>
              </w:rPr>
              <w:t xml:space="preserve">       </w:t>
            </w:r>
            <w:r>
              <w:rPr>
                <w:rFonts w:ascii="Times New Roman" w:hAnsi="Times New Roman" w:eastAsia="仿宋_GB2312"/>
                <w:sz w:val="24"/>
                <w:szCs w:val="24"/>
              </w:rPr>
              <w:t>（件）</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软件著作权</w:t>
            </w:r>
            <w:r>
              <w:rPr>
                <w:rFonts w:ascii="Times New Roman" w:hAnsi="Times New Roman" w:eastAsia="仿宋_GB2312"/>
                <w:sz w:val="24"/>
                <w:szCs w:val="24"/>
                <w:u w:val="single"/>
              </w:rPr>
              <w:t xml:space="preserve">       </w:t>
            </w:r>
            <w:r>
              <w:rPr>
                <w:rFonts w:ascii="Times New Roman" w:hAnsi="Times New Roman" w:eastAsia="仿宋_GB2312"/>
                <w:sz w:val="24"/>
                <w:szCs w:val="24"/>
              </w:rPr>
              <w:t>（件）</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外观专利</w:t>
            </w:r>
            <w:r>
              <w:rPr>
                <w:rFonts w:ascii="Times New Roman" w:hAnsi="Times New Roman" w:eastAsia="仿宋_GB2312"/>
                <w:sz w:val="24"/>
                <w:szCs w:val="24"/>
                <w:u w:val="single"/>
              </w:rPr>
              <w:t xml:space="preserve">       </w:t>
            </w:r>
            <w:r>
              <w:rPr>
                <w:rFonts w:ascii="Times New Roman" w:hAnsi="Times New Roman" w:eastAsia="仿宋_GB2312"/>
                <w:sz w:val="24"/>
                <w:szCs w:val="24"/>
              </w:rPr>
              <w:t>（件）</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其他</w:t>
            </w:r>
            <w:r>
              <w:rPr>
                <w:rFonts w:ascii="Times New Roman" w:hAnsi="Times New Roman" w:eastAsia="仿宋_GB2312"/>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990" w:hRule="atLeast"/>
        </w:trPr>
        <w:tc>
          <w:tcPr>
            <w:tcW w:w="1970" w:type="dxa"/>
            <w:vMerge w:val="restart"/>
            <w:noWrap/>
          </w:tcPr>
          <w:p>
            <w:pPr>
              <w:widowControl/>
              <w:spacing w:line="300" w:lineRule="auto"/>
              <w:jc w:val="center"/>
              <w:rPr>
                <w:rFonts w:ascii="Times New Roman" w:hAnsi="Times New Roman" w:eastAsia="仿宋_GB2312"/>
                <w:sz w:val="24"/>
                <w:szCs w:val="24"/>
              </w:rPr>
            </w:pPr>
          </w:p>
          <w:p>
            <w:pPr>
              <w:widowControl/>
              <w:spacing w:line="300" w:lineRule="auto"/>
              <w:jc w:val="center"/>
              <w:rPr>
                <w:rFonts w:ascii="Times New Roman" w:hAnsi="Times New Roman" w:eastAsia="仿宋_GB2312"/>
                <w:sz w:val="24"/>
                <w:szCs w:val="24"/>
              </w:rPr>
            </w:pPr>
          </w:p>
          <w:p>
            <w:pPr>
              <w:widowControl/>
              <w:spacing w:line="300" w:lineRule="auto"/>
              <w:jc w:val="center"/>
              <w:rPr>
                <w:rFonts w:ascii="Times New Roman" w:hAnsi="Times New Roman" w:eastAsia="仿宋_GB2312"/>
                <w:sz w:val="24"/>
                <w:szCs w:val="24"/>
              </w:rPr>
            </w:pPr>
          </w:p>
          <w:p>
            <w:pPr>
              <w:widowControl/>
              <w:spacing w:line="300" w:lineRule="auto"/>
              <w:jc w:val="center"/>
              <w:rPr>
                <w:rFonts w:ascii="Times New Roman" w:hAnsi="Times New Roman" w:eastAsia="仿宋_GB2312"/>
                <w:sz w:val="24"/>
                <w:szCs w:val="24"/>
              </w:rPr>
            </w:pPr>
          </w:p>
          <w:p>
            <w:pPr>
              <w:widowControl/>
              <w:spacing w:line="300" w:lineRule="auto"/>
              <w:jc w:val="center"/>
              <w:rPr>
                <w:rFonts w:ascii="Times New Roman" w:hAnsi="Times New Roman" w:eastAsia="仿宋_GB2312"/>
                <w:sz w:val="24"/>
                <w:szCs w:val="24"/>
              </w:rPr>
            </w:pPr>
          </w:p>
          <w:p>
            <w:pPr>
              <w:widowControl/>
              <w:spacing w:line="300" w:lineRule="auto"/>
              <w:jc w:val="center"/>
              <w:rPr>
                <w:rFonts w:ascii="Times New Roman" w:hAnsi="Times New Roman" w:eastAsia="仿宋_GB2312"/>
                <w:sz w:val="24"/>
                <w:szCs w:val="24"/>
              </w:rPr>
            </w:pPr>
          </w:p>
          <w:p>
            <w:pPr>
              <w:widowControl/>
              <w:spacing w:line="300" w:lineRule="auto"/>
              <w:jc w:val="center"/>
              <w:rPr>
                <w:rFonts w:ascii="Times New Roman" w:hAnsi="Times New Roman" w:eastAsia="仿宋_GB2312"/>
                <w:sz w:val="24"/>
                <w:szCs w:val="24"/>
              </w:rPr>
            </w:pPr>
          </w:p>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已</w:t>
            </w:r>
            <w:r>
              <w:rPr>
                <w:rFonts w:hint="eastAsia" w:ascii="Times New Roman" w:hAnsi="Times New Roman" w:eastAsia="仿宋_GB2312"/>
                <w:sz w:val="24"/>
                <w:szCs w:val="24"/>
                <w:lang w:eastAsia="zh-CN"/>
              </w:rPr>
              <w:t>提交</w:t>
            </w:r>
            <w:r>
              <w:rPr>
                <w:rFonts w:ascii="Times New Roman" w:hAnsi="Times New Roman" w:eastAsia="仿宋_GB2312"/>
                <w:sz w:val="24"/>
                <w:szCs w:val="24"/>
              </w:rPr>
              <w:t>申请知识产权数量（件）</w:t>
            </w:r>
          </w:p>
        </w:tc>
        <w:tc>
          <w:tcPr>
            <w:tcW w:w="1499" w:type="dxa"/>
            <w:vMerge w:val="restart"/>
            <w:noWrap/>
            <w:vAlign w:val="center"/>
          </w:tcPr>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Ⅰ类</w:t>
            </w:r>
          </w:p>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知识产权</w:t>
            </w:r>
          </w:p>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数量(件)</w:t>
            </w:r>
          </w:p>
        </w:tc>
        <w:tc>
          <w:tcPr>
            <w:tcW w:w="5951" w:type="dxa"/>
            <w:gridSpan w:val="7"/>
            <w:noWrap/>
            <w:vAlign w:val="center"/>
          </w:tcPr>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发明专利</w:t>
            </w:r>
            <w:r>
              <w:rPr>
                <w:rFonts w:ascii="Times New Roman" w:hAnsi="Times New Roman" w:eastAsia="仿宋_GB2312"/>
                <w:sz w:val="24"/>
                <w:szCs w:val="24"/>
                <w:u w:val="single"/>
              </w:rPr>
              <w:t xml:space="preserve">       </w:t>
            </w:r>
            <w:r>
              <w:rPr>
                <w:rFonts w:ascii="Times New Roman" w:hAnsi="Times New Roman" w:eastAsia="仿宋_GB2312"/>
                <w:sz w:val="24"/>
                <w:szCs w:val="24"/>
              </w:rPr>
              <w:t>（件），其中：国防专利</w:t>
            </w:r>
            <w:r>
              <w:rPr>
                <w:rFonts w:ascii="Times New Roman" w:hAnsi="Times New Roman" w:eastAsia="仿宋_GB2312"/>
                <w:sz w:val="24"/>
                <w:szCs w:val="24"/>
                <w:u w:val="single"/>
              </w:rPr>
              <w:t xml:space="preserve">       </w:t>
            </w:r>
            <w:r>
              <w:rPr>
                <w:rFonts w:ascii="Times New Roman" w:hAnsi="Times New Roman" w:eastAsia="仿宋_GB2312"/>
                <w:sz w:val="24"/>
                <w:szCs w:val="24"/>
              </w:rPr>
              <w:t>（件）</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植物新品种</w:t>
            </w:r>
            <w:r>
              <w:rPr>
                <w:rFonts w:ascii="Times New Roman" w:hAnsi="Times New Roman" w:eastAsia="仿宋_GB2312"/>
                <w:sz w:val="24"/>
                <w:szCs w:val="24"/>
                <w:u w:val="single"/>
              </w:rPr>
              <w:t xml:space="preserve">       </w:t>
            </w:r>
            <w:r>
              <w:rPr>
                <w:rFonts w:ascii="Times New Roman" w:hAnsi="Times New Roman" w:eastAsia="仿宋_GB2312"/>
                <w:sz w:val="24"/>
                <w:szCs w:val="24"/>
              </w:rPr>
              <w:t>（件）</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国家一级中药保护品种</w:t>
            </w:r>
            <w:r>
              <w:rPr>
                <w:rFonts w:ascii="Times New Roman" w:hAnsi="Times New Roman" w:eastAsia="仿宋_GB2312"/>
                <w:sz w:val="24"/>
                <w:szCs w:val="24"/>
                <w:u w:val="single"/>
              </w:rPr>
              <w:t xml:space="preserve">       </w:t>
            </w:r>
            <w:r>
              <w:rPr>
                <w:rFonts w:ascii="Times New Roman" w:hAnsi="Times New Roman" w:eastAsia="仿宋_GB2312"/>
                <w:sz w:val="24"/>
                <w:szCs w:val="24"/>
              </w:rPr>
              <w:t>（件）</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经审定的国家级农作物品种</w:t>
            </w:r>
            <w:r>
              <w:rPr>
                <w:rFonts w:ascii="Times New Roman" w:hAnsi="Times New Roman" w:eastAsia="仿宋_GB2312"/>
                <w:sz w:val="24"/>
                <w:szCs w:val="24"/>
                <w:u w:val="single"/>
              </w:rPr>
              <w:t xml:space="preserve">       </w:t>
            </w:r>
            <w:r>
              <w:rPr>
                <w:rFonts w:ascii="Times New Roman" w:hAnsi="Times New Roman" w:eastAsia="仿宋_GB2312"/>
                <w:sz w:val="24"/>
                <w:szCs w:val="24"/>
              </w:rPr>
              <w:t>（件）</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国家新药</w:t>
            </w:r>
            <w:r>
              <w:rPr>
                <w:rFonts w:ascii="Times New Roman" w:hAnsi="Times New Roman" w:eastAsia="仿宋_GB2312"/>
                <w:sz w:val="24"/>
                <w:szCs w:val="24"/>
                <w:u w:val="single"/>
              </w:rPr>
              <w:t xml:space="preserve">       </w:t>
            </w:r>
            <w:r>
              <w:rPr>
                <w:rFonts w:ascii="Times New Roman" w:hAnsi="Times New Roman" w:eastAsia="仿宋_GB2312"/>
                <w:sz w:val="24"/>
                <w:szCs w:val="24"/>
              </w:rPr>
              <w:t>（件）</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集成电路布图设计</w:t>
            </w:r>
            <w:r>
              <w:rPr>
                <w:rFonts w:ascii="Times New Roman" w:hAnsi="Times New Roman" w:eastAsia="仿宋_GB2312"/>
                <w:sz w:val="24"/>
                <w:szCs w:val="24"/>
                <w:u w:val="single"/>
              </w:rPr>
              <w:t xml:space="preserve">       </w:t>
            </w:r>
            <w:r>
              <w:rPr>
                <w:rFonts w:ascii="Times New Roman" w:hAnsi="Times New Roman" w:eastAsia="仿宋_GB2312"/>
                <w:sz w:val="24"/>
                <w:szCs w:val="24"/>
              </w:rPr>
              <w:t>（件）</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其他</w:t>
            </w:r>
            <w:r>
              <w:rPr>
                <w:rFonts w:ascii="Times New Roman" w:hAnsi="Times New Roman" w:eastAsia="仿宋_GB2312"/>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842" w:hRule="atLeast"/>
        </w:trPr>
        <w:tc>
          <w:tcPr>
            <w:tcW w:w="1970" w:type="dxa"/>
            <w:vMerge w:val="continue"/>
            <w:noWrap/>
          </w:tcPr>
          <w:p>
            <w:pPr>
              <w:widowControl/>
              <w:spacing w:line="300" w:lineRule="auto"/>
              <w:jc w:val="center"/>
              <w:rPr>
                <w:rFonts w:ascii="Times New Roman" w:hAnsi="Times New Roman" w:eastAsia="仿宋_GB2312"/>
                <w:sz w:val="24"/>
                <w:szCs w:val="24"/>
              </w:rPr>
            </w:pPr>
          </w:p>
        </w:tc>
        <w:tc>
          <w:tcPr>
            <w:tcW w:w="1499" w:type="dxa"/>
            <w:noWrap/>
            <w:vAlign w:val="center"/>
          </w:tcPr>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Ⅱ类</w:t>
            </w:r>
          </w:p>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知识产权</w:t>
            </w:r>
          </w:p>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数量(件)</w:t>
            </w:r>
          </w:p>
        </w:tc>
        <w:tc>
          <w:tcPr>
            <w:tcW w:w="5951" w:type="dxa"/>
            <w:gridSpan w:val="7"/>
            <w:noWrap/>
            <w:vAlign w:val="center"/>
          </w:tcPr>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国内实用新型专利</w:t>
            </w:r>
            <w:r>
              <w:rPr>
                <w:rFonts w:ascii="Times New Roman" w:hAnsi="Times New Roman" w:eastAsia="仿宋_GB2312"/>
                <w:sz w:val="24"/>
                <w:szCs w:val="24"/>
                <w:u w:val="single"/>
              </w:rPr>
              <w:t xml:space="preserve">       </w:t>
            </w:r>
            <w:r>
              <w:rPr>
                <w:rFonts w:ascii="Times New Roman" w:hAnsi="Times New Roman" w:eastAsia="仿宋_GB2312"/>
                <w:sz w:val="24"/>
                <w:szCs w:val="24"/>
              </w:rPr>
              <w:t>（件）</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软件著作权</w:t>
            </w:r>
            <w:r>
              <w:rPr>
                <w:rFonts w:ascii="Times New Roman" w:hAnsi="Times New Roman" w:eastAsia="仿宋_GB2312"/>
                <w:sz w:val="24"/>
                <w:szCs w:val="24"/>
                <w:u w:val="single"/>
              </w:rPr>
              <w:t xml:space="preserve">       </w:t>
            </w:r>
            <w:r>
              <w:rPr>
                <w:rFonts w:ascii="Times New Roman" w:hAnsi="Times New Roman" w:eastAsia="仿宋_GB2312"/>
                <w:sz w:val="24"/>
                <w:szCs w:val="24"/>
              </w:rPr>
              <w:t>（件）</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外观专利</w:t>
            </w:r>
            <w:r>
              <w:rPr>
                <w:rFonts w:ascii="Times New Roman" w:hAnsi="Times New Roman" w:eastAsia="仿宋_GB2312"/>
                <w:sz w:val="24"/>
                <w:szCs w:val="24"/>
                <w:u w:val="single"/>
              </w:rPr>
              <w:t xml:space="preserve">       </w:t>
            </w:r>
            <w:r>
              <w:rPr>
                <w:rFonts w:ascii="Times New Roman" w:hAnsi="Times New Roman" w:eastAsia="仿宋_GB2312"/>
                <w:sz w:val="24"/>
                <w:szCs w:val="24"/>
              </w:rPr>
              <w:t>（件）</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其他</w:t>
            </w:r>
            <w:r>
              <w:rPr>
                <w:rFonts w:ascii="Times New Roman" w:hAnsi="Times New Roman" w:eastAsia="仿宋_GB2312"/>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rPr>
        <w:tc>
          <w:tcPr>
            <w:tcW w:w="1970" w:type="dxa"/>
            <w:vMerge w:val="restart"/>
            <w:noWrap/>
            <w:vAlign w:val="center"/>
          </w:tcPr>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主要知识产权情况明细表</w:t>
            </w:r>
            <w:r>
              <w:rPr>
                <w:rFonts w:ascii="Times New Roman" w:hAnsi="Times New Roman" w:eastAsia="仿宋_GB2312"/>
                <w:b/>
                <w:bCs/>
                <w:sz w:val="24"/>
                <w:szCs w:val="24"/>
              </w:rPr>
              <w:t>（</w:t>
            </w:r>
            <w:r>
              <w:rPr>
                <w:rFonts w:hint="eastAsia" w:ascii="Times New Roman" w:hAnsi="Times New Roman" w:eastAsia="仿宋_GB2312"/>
                <w:b/>
                <w:bCs/>
                <w:sz w:val="24"/>
                <w:szCs w:val="24"/>
              </w:rPr>
              <w:t>含已授权和</w:t>
            </w:r>
            <w:r>
              <w:rPr>
                <w:rFonts w:hint="eastAsia" w:ascii="Times New Roman" w:hAnsi="Times New Roman" w:eastAsia="仿宋_GB2312"/>
                <w:b/>
                <w:bCs/>
                <w:sz w:val="24"/>
                <w:szCs w:val="24"/>
                <w:lang w:eastAsia="zh-CN"/>
              </w:rPr>
              <w:t>已提交</w:t>
            </w:r>
            <w:r>
              <w:rPr>
                <w:rFonts w:hint="eastAsia" w:ascii="Times New Roman" w:hAnsi="Times New Roman" w:eastAsia="仿宋_GB2312"/>
                <w:b/>
                <w:bCs/>
                <w:sz w:val="24"/>
                <w:szCs w:val="24"/>
              </w:rPr>
              <w:t>申请</w:t>
            </w:r>
            <w:r>
              <w:rPr>
                <w:rFonts w:hint="eastAsia" w:ascii="Times New Roman" w:hAnsi="Times New Roman" w:eastAsia="仿宋_GB2312"/>
                <w:b/>
                <w:bCs/>
                <w:sz w:val="24"/>
                <w:szCs w:val="24"/>
                <w:lang w:eastAsia="zh-CN"/>
              </w:rPr>
              <w:t>的知识产权</w:t>
            </w:r>
            <w:r>
              <w:rPr>
                <w:rFonts w:hint="eastAsia" w:ascii="Times New Roman" w:hAnsi="Times New Roman" w:eastAsia="仿宋_GB2312"/>
                <w:b/>
                <w:bCs/>
                <w:sz w:val="24"/>
                <w:szCs w:val="24"/>
              </w:rPr>
              <w:t>，可自行增加行数填写</w:t>
            </w:r>
            <w:r>
              <w:rPr>
                <w:rFonts w:ascii="Times New Roman" w:hAnsi="Times New Roman" w:eastAsia="仿宋_GB2312"/>
                <w:b/>
                <w:bCs/>
                <w:sz w:val="24"/>
                <w:szCs w:val="24"/>
              </w:rPr>
              <w:t>）</w:t>
            </w:r>
          </w:p>
        </w:tc>
        <w:tc>
          <w:tcPr>
            <w:tcW w:w="1499" w:type="dxa"/>
            <w:noWrap/>
            <w:vAlign w:val="center"/>
          </w:tcPr>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专利类型</w:t>
            </w:r>
          </w:p>
        </w:tc>
        <w:tc>
          <w:tcPr>
            <w:tcW w:w="989" w:type="dxa"/>
            <w:noWrap/>
            <w:vAlign w:val="center"/>
          </w:tcPr>
          <w:p>
            <w:pPr>
              <w:widowControl/>
              <w:spacing w:line="300" w:lineRule="auto"/>
              <w:jc w:val="center"/>
              <w:rPr>
                <w:rFonts w:ascii="Times New Roman" w:hAnsi="Times New Roman" w:eastAsia="仿宋_GB2312"/>
                <w:sz w:val="24"/>
                <w:szCs w:val="24"/>
              </w:rPr>
            </w:pPr>
            <w:r>
              <w:rPr>
                <w:rFonts w:hint="eastAsia" w:ascii="Times New Roman" w:hAnsi="Times New Roman" w:eastAsia="仿宋_GB2312"/>
                <w:sz w:val="24"/>
                <w:szCs w:val="24"/>
                <w:lang w:eastAsia="zh-CN"/>
              </w:rPr>
              <w:t>专利</w:t>
            </w:r>
            <w:r>
              <w:rPr>
                <w:rFonts w:ascii="Times New Roman" w:hAnsi="Times New Roman" w:eastAsia="仿宋_GB2312"/>
                <w:sz w:val="24"/>
                <w:szCs w:val="24"/>
              </w:rPr>
              <w:t>名称</w:t>
            </w:r>
          </w:p>
        </w:tc>
        <w:tc>
          <w:tcPr>
            <w:tcW w:w="990" w:type="dxa"/>
            <w:vAlign w:val="center"/>
          </w:tcPr>
          <w:p>
            <w:pPr>
              <w:widowControl/>
              <w:spacing w:line="300" w:lineRule="auto"/>
              <w:jc w:val="center"/>
              <w:rPr>
                <w:rFonts w:ascii="Times New Roman" w:hAnsi="Times New Roman" w:eastAsia="仿宋_GB2312"/>
                <w:sz w:val="24"/>
                <w:szCs w:val="24"/>
              </w:rPr>
            </w:pPr>
            <w:r>
              <w:rPr>
                <w:rFonts w:hint="eastAsia" w:ascii="Times New Roman" w:hAnsi="Times New Roman" w:eastAsia="仿宋_GB2312"/>
                <w:bCs/>
                <w:sz w:val="24"/>
                <w:szCs w:val="24"/>
              </w:rPr>
              <w:t>是否有效专利</w:t>
            </w:r>
          </w:p>
        </w:tc>
        <w:tc>
          <w:tcPr>
            <w:tcW w:w="1349" w:type="dxa"/>
            <w:gridSpan w:val="2"/>
            <w:noWrap/>
            <w:vAlign w:val="center"/>
          </w:tcPr>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授权日期/申请日期</w:t>
            </w:r>
          </w:p>
        </w:tc>
        <w:tc>
          <w:tcPr>
            <w:tcW w:w="1274" w:type="dxa"/>
            <w:gridSpan w:val="2"/>
            <w:noWrap/>
            <w:vAlign w:val="center"/>
          </w:tcPr>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授权号/受理号</w:t>
            </w:r>
          </w:p>
        </w:tc>
        <w:tc>
          <w:tcPr>
            <w:tcW w:w="1349" w:type="dxa"/>
            <w:noWrap/>
            <w:vAlign w:val="center"/>
          </w:tcPr>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获得方式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rPr>
        <w:tc>
          <w:tcPr>
            <w:tcW w:w="1970" w:type="dxa"/>
            <w:vMerge w:val="continue"/>
            <w:noWrap/>
          </w:tcPr>
          <w:p>
            <w:pPr>
              <w:widowControl/>
              <w:spacing w:line="300" w:lineRule="auto"/>
              <w:jc w:val="center"/>
              <w:rPr>
                <w:rFonts w:ascii="Times New Roman" w:hAnsi="Times New Roman" w:eastAsia="仿宋_GB2312"/>
                <w:sz w:val="24"/>
                <w:szCs w:val="24"/>
              </w:rPr>
            </w:pPr>
          </w:p>
        </w:tc>
        <w:tc>
          <w:tcPr>
            <w:tcW w:w="1499" w:type="dxa"/>
            <w:noWrap/>
            <w:vAlign w:val="center"/>
          </w:tcPr>
          <w:p>
            <w:pPr>
              <w:widowControl/>
              <w:spacing w:line="300" w:lineRule="auto"/>
              <w:jc w:val="center"/>
              <w:rPr>
                <w:rFonts w:ascii="Times New Roman" w:hAnsi="Times New Roman" w:eastAsia="仿宋_GB2312"/>
                <w:sz w:val="24"/>
                <w:szCs w:val="24"/>
              </w:rPr>
            </w:pPr>
          </w:p>
        </w:tc>
        <w:tc>
          <w:tcPr>
            <w:tcW w:w="989" w:type="dxa"/>
            <w:noWrap/>
            <w:vAlign w:val="center"/>
          </w:tcPr>
          <w:p>
            <w:pPr>
              <w:widowControl/>
              <w:spacing w:line="300" w:lineRule="auto"/>
              <w:jc w:val="center"/>
              <w:rPr>
                <w:rFonts w:ascii="Times New Roman" w:hAnsi="Times New Roman" w:eastAsia="仿宋_GB2312"/>
                <w:sz w:val="24"/>
                <w:szCs w:val="24"/>
              </w:rPr>
            </w:pPr>
          </w:p>
        </w:tc>
        <w:tc>
          <w:tcPr>
            <w:tcW w:w="990" w:type="dxa"/>
            <w:vAlign w:val="center"/>
          </w:tcPr>
          <w:p>
            <w:pPr>
              <w:widowControl/>
              <w:spacing w:line="300" w:lineRule="auto"/>
              <w:jc w:val="center"/>
              <w:rPr>
                <w:rFonts w:ascii="Times New Roman" w:hAnsi="Times New Roman" w:eastAsia="仿宋_GB2312"/>
                <w:sz w:val="24"/>
                <w:szCs w:val="24"/>
              </w:rPr>
            </w:pPr>
          </w:p>
        </w:tc>
        <w:tc>
          <w:tcPr>
            <w:tcW w:w="1349" w:type="dxa"/>
            <w:gridSpan w:val="2"/>
            <w:noWrap/>
            <w:vAlign w:val="center"/>
          </w:tcPr>
          <w:p>
            <w:pPr>
              <w:widowControl/>
              <w:spacing w:line="300" w:lineRule="auto"/>
              <w:jc w:val="center"/>
              <w:rPr>
                <w:rFonts w:ascii="Times New Roman" w:hAnsi="Times New Roman" w:eastAsia="仿宋_GB2312"/>
                <w:sz w:val="24"/>
                <w:szCs w:val="24"/>
              </w:rPr>
            </w:pPr>
          </w:p>
        </w:tc>
        <w:tc>
          <w:tcPr>
            <w:tcW w:w="1274" w:type="dxa"/>
            <w:gridSpan w:val="2"/>
            <w:noWrap/>
            <w:vAlign w:val="center"/>
          </w:tcPr>
          <w:p>
            <w:pPr>
              <w:widowControl/>
              <w:spacing w:line="300" w:lineRule="auto"/>
              <w:jc w:val="center"/>
              <w:rPr>
                <w:rFonts w:ascii="Times New Roman" w:hAnsi="Times New Roman" w:eastAsia="仿宋_GB2312"/>
                <w:sz w:val="24"/>
                <w:szCs w:val="24"/>
              </w:rPr>
            </w:pPr>
          </w:p>
        </w:tc>
        <w:tc>
          <w:tcPr>
            <w:tcW w:w="1349" w:type="dxa"/>
            <w:noWrap/>
            <w:vAlign w:val="center"/>
          </w:tcPr>
          <w:p>
            <w:pPr>
              <w:widowControl/>
              <w:spacing w:line="300" w:lineRule="auto"/>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rPr>
        <w:tc>
          <w:tcPr>
            <w:tcW w:w="1970" w:type="dxa"/>
            <w:vMerge w:val="continue"/>
            <w:noWrap/>
          </w:tcPr>
          <w:p>
            <w:pPr>
              <w:widowControl/>
              <w:spacing w:line="300" w:lineRule="auto"/>
              <w:jc w:val="center"/>
              <w:rPr>
                <w:rFonts w:ascii="Times New Roman" w:hAnsi="Times New Roman" w:eastAsia="仿宋_GB2312"/>
                <w:sz w:val="24"/>
                <w:szCs w:val="24"/>
              </w:rPr>
            </w:pPr>
          </w:p>
        </w:tc>
        <w:tc>
          <w:tcPr>
            <w:tcW w:w="1499" w:type="dxa"/>
            <w:noWrap/>
            <w:vAlign w:val="center"/>
          </w:tcPr>
          <w:p>
            <w:pPr>
              <w:widowControl/>
              <w:spacing w:line="300" w:lineRule="auto"/>
              <w:jc w:val="center"/>
              <w:rPr>
                <w:rFonts w:ascii="Times New Roman" w:hAnsi="Times New Roman" w:eastAsia="仿宋_GB2312"/>
                <w:sz w:val="24"/>
                <w:szCs w:val="24"/>
              </w:rPr>
            </w:pPr>
          </w:p>
        </w:tc>
        <w:tc>
          <w:tcPr>
            <w:tcW w:w="989" w:type="dxa"/>
            <w:noWrap/>
            <w:vAlign w:val="center"/>
          </w:tcPr>
          <w:p>
            <w:pPr>
              <w:widowControl/>
              <w:spacing w:line="300" w:lineRule="auto"/>
              <w:jc w:val="center"/>
              <w:rPr>
                <w:rFonts w:ascii="Times New Roman" w:hAnsi="Times New Roman" w:eastAsia="仿宋_GB2312"/>
                <w:sz w:val="24"/>
                <w:szCs w:val="24"/>
              </w:rPr>
            </w:pPr>
          </w:p>
        </w:tc>
        <w:tc>
          <w:tcPr>
            <w:tcW w:w="990" w:type="dxa"/>
            <w:vAlign w:val="center"/>
          </w:tcPr>
          <w:p>
            <w:pPr>
              <w:widowControl/>
              <w:spacing w:line="300" w:lineRule="auto"/>
              <w:jc w:val="center"/>
              <w:rPr>
                <w:rFonts w:ascii="Times New Roman" w:hAnsi="Times New Roman" w:eastAsia="仿宋_GB2312"/>
                <w:sz w:val="24"/>
                <w:szCs w:val="24"/>
              </w:rPr>
            </w:pPr>
          </w:p>
        </w:tc>
        <w:tc>
          <w:tcPr>
            <w:tcW w:w="1349" w:type="dxa"/>
            <w:gridSpan w:val="2"/>
            <w:noWrap/>
            <w:vAlign w:val="center"/>
          </w:tcPr>
          <w:p>
            <w:pPr>
              <w:widowControl/>
              <w:spacing w:line="300" w:lineRule="auto"/>
              <w:jc w:val="center"/>
              <w:rPr>
                <w:rFonts w:ascii="Times New Roman" w:hAnsi="Times New Roman" w:eastAsia="仿宋_GB2312"/>
                <w:sz w:val="24"/>
                <w:szCs w:val="24"/>
              </w:rPr>
            </w:pPr>
          </w:p>
        </w:tc>
        <w:tc>
          <w:tcPr>
            <w:tcW w:w="1274" w:type="dxa"/>
            <w:gridSpan w:val="2"/>
            <w:noWrap/>
            <w:vAlign w:val="center"/>
          </w:tcPr>
          <w:p>
            <w:pPr>
              <w:widowControl/>
              <w:spacing w:line="300" w:lineRule="auto"/>
              <w:jc w:val="center"/>
              <w:rPr>
                <w:rFonts w:ascii="Times New Roman" w:hAnsi="Times New Roman" w:eastAsia="仿宋_GB2312"/>
                <w:sz w:val="24"/>
                <w:szCs w:val="24"/>
              </w:rPr>
            </w:pPr>
          </w:p>
        </w:tc>
        <w:tc>
          <w:tcPr>
            <w:tcW w:w="1349" w:type="dxa"/>
            <w:noWrap/>
            <w:vAlign w:val="center"/>
          </w:tcPr>
          <w:p>
            <w:pPr>
              <w:widowControl/>
              <w:spacing w:line="300" w:lineRule="auto"/>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rPr>
        <w:tc>
          <w:tcPr>
            <w:tcW w:w="1970" w:type="dxa"/>
            <w:vMerge w:val="restart"/>
            <w:noWrap/>
            <w:vAlign w:val="center"/>
          </w:tcPr>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主导或参与国际标准、国家标准、地方及行业标准制情况</w:t>
            </w:r>
          </w:p>
        </w:tc>
        <w:tc>
          <w:tcPr>
            <w:tcW w:w="1499" w:type="dxa"/>
            <w:noWrap/>
            <w:vAlign w:val="center"/>
          </w:tcPr>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标准名称</w:t>
            </w:r>
          </w:p>
        </w:tc>
        <w:tc>
          <w:tcPr>
            <w:tcW w:w="1979" w:type="dxa"/>
            <w:gridSpan w:val="2"/>
            <w:noWrap/>
            <w:vAlign w:val="center"/>
          </w:tcPr>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标准类别</w:t>
            </w:r>
          </w:p>
        </w:tc>
        <w:tc>
          <w:tcPr>
            <w:tcW w:w="1349" w:type="dxa"/>
            <w:gridSpan w:val="2"/>
            <w:noWrap/>
            <w:vAlign w:val="center"/>
          </w:tcPr>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标准编号</w:t>
            </w:r>
          </w:p>
        </w:tc>
        <w:tc>
          <w:tcPr>
            <w:tcW w:w="1274" w:type="dxa"/>
            <w:gridSpan w:val="2"/>
            <w:noWrap/>
            <w:vAlign w:val="center"/>
          </w:tcPr>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标准颁布时间</w:t>
            </w:r>
          </w:p>
        </w:tc>
        <w:tc>
          <w:tcPr>
            <w:tcW w:w="1349" w:type="dxa"/>
            <w:noWrap/>
            <w:vAlign w:val="center"/>
          </w:tcPr>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参与方式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rPr>
        <w:tc>
          <w:tcPr>
            <w:tcW w:w="1970" w:type="dxa"/>
            <w:vMerge w:val="continue"/>
            <w:noWrap/>
          </w:tcPr>
          <w:p>
            <w:pPr>
              <w:widowControl/>
              <w:spacing w:line="300" w:lineRule="auto"/>
              <w:jc w:val="center"/>
              <w:rPr>
                <w:rFonts w:ascii="Times New Roman" w:hAnsi="Times New Roman" w:eastAsia="仿宋_GB2312"/>
                <w:sz w:val="24"/>
                <w:szCs w:val="24"/>
              </w:rPr>
            </w:pPr>
          </w:p>
        </w:tc>
        <w:tc>
          <w:tcPr>
            <w:tcW w:w="1499" w:type="dxa"/>
            <w:noWrap/>
            <w:vAlign w:val="center"/>
          </w:tcPr>
          <w:p>
            <w:pPr>
              <w:widowControl/>
              <w:spacing w:line="300" w:lineRule="auto"/>
              <w:jc w:val="center"/>
              <w:rPr>
                <w:rFonts w:ascii="Times New Roman" w:hAnsi="Times New Roman" w:eastAsia="仿宋_GB2312"/>
                <w:sz w:val="24"/>
                <w:szCs w:val="24"/>
              </w:rPr>
            </w:pPr>
          </w:p>
        </w:tc>
        <w:tc>
          <w:tcPr>
            <w:tcW w:w="1979" w:type="dxa"/>
            <w:gridSpan w:val="2"/>
            <w:noWrap/>
            <w:vAlign w:val="center"/>
          </w:tcPr>
          <w:p>
            <w:pPr>
              <w:widowControl/>
              <w:spacing w:line="300" w:lineRule="auto"/>
              <w:jc w:val="center"/>
              <w:rPr>
                <w:rFonts w:ascii="Times New Roman" w:hAnsi="Times New Roman" w:eastAsia="仿宋_GB2312"/>
                <w:sz w:val="24"/>
                <w:szCs w:val="24"/>
              </w:rPr>
            </w:pPr>
          </w:p>
        </w:tc>
        <w:tc>
          <w:tcPr>
            <w:tcW w:w="1349" w:type="dxa"/>
            <w:gridSpan w:val="2"/>
            <w:noWrap/>
            <w:vAlign w:val="center"/>
          </w:tcPr>
          <w:p>
            <w:pPr>
              <w:widowControl/>
              <w:spacing w:line="300" w:lineRule="auto"/>
              <w:jc w:val="center"/>
              <w:rPr>
                <w:rFonts w:ascii="Times New Roman" w:hAnsi="Times New Roman" w:eastAsia="仿宋_GB2312"/>
                <w:sz w:val="24"/>
                <w:szCs w:val="24"/>
              </w:rPr>
            </w:pPr>
          </w:p>
        </w:tc>
        <w:tc>
          <w:tcPr>
            <w:tcW w:w="1274" w:type="dxa"/>
            <w:gridSpan w:val="2"/>
            <w:noWrap/>
            <w:vAlign w:val="center"/>
          </w:tcPr>
          <w:p>
            <w:pPr>
              <w:widowControl/>
              <w:spacing w:line="300" w:lineRule="auto"/>
              <w:jc w:val="center"/>
              <w:rPr>
                <w:rFonts w:ascii="Times New Roman" w:hAnsi="Times New Roman" w:eastAsia="仿宋_GB2312"/>
                <w:sz w:val="24"/>
                <w:szCs w:val="24"/>
              </w:rPr>
            </w:pPr>
          </w:p>
        </w:tc>
        <w:tc>
          <w:tcPr>
            <w:tcW w:w="1349" w:type="dxa"/>
            <w:noWrap/>
            <w:vAlign w:val="center"/>
          </w:tcPr>
          <w:p>
            <w:pPr>
              <w:widowControl/>
              <w:spacing w:line="300" w:lineRule="auto"/>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rPr>
        <w:tc>
          <w:tcPr>
            <w:tcW w:w="1970" w:type="dxa"/>
            <w:vMerge w:val="continue"/>
            <w:noWrap/>
          </w:tcPr>
          <w:p>
            <w:pPr>
              <w:widowControl/>
              <w:spacing w:line="300" w:lineRule="auto"/>
              <w:jc w:val="center"/>
              <w:rPr>
                <w:rFonts w:ascii="Times New Roman" w:hAnsi="Times New Roman" w:eastAsia="仿宋_GB2312"/>
                <w:sz w:val="24"/>
                <w:szCs w:val="24"/>
              </w:rPr>
            </w:pPr>
          </w:p>
        </w:tc>
        <w:tc>
          <w:tcPr>
            <w:tcW w:w="1499" w:type="dxa"/>
            <w:noWrap/>
            <w:vAlign w:val="center"/>
          </w:tcPr>
          <w:p>
            <w:pPr>
              <w:widowControl/>
              <w:spacing w:line="300" w:lineRule="auto"/>
              <w:jc w:val="center"/>
              <w:rPr>
                <w:rFonts w:ascii="Times New Roman" w:hAnsi="Times New Roman" w:eastAsia="仿宋_GB2312"/>
                <w:sz w:val="24"/>
                <w:szCs w:val="24"/>
              </w:rPr>
            </w:pPr>
          </w:p>
        </w:tc>
        <w:tc>
          <w:tcPr>
            <w:tcW w:w="1979" w:type="dxa"/>
            <w:gridSpan w:val="2"/>
            <w:noWrap/>
            <w:vAlign w:val="center"/>
          </w:tcPr>
          <w:p>
            <w:pPr>
              <w:widowControl/>
              <w:spacing w:line="300" w:lineRule="auto"/>
              <w:jc w:val="center"/>
              <w:rPr>
                <w:rFonts w:ascii="Times New Roman" w:hAnsi="Times New Roman" w:eastAsia="仿宋_GB2312"/>
                <w:sz w:val="24"/>
                <w:szCs w:val="24"/>
              </w:rPr>
            </w:pPr>
          </w:p>
        </w:tc>
        <w:tc>
          <w:tcPr>
            <w:tcW w:w="1349" w:type="dxa"/>
            <w:gridSpan w:val="2"/>
            <w:noWrap/>
            <w:vAlign w:val="center"/>
          </w:tcPr>
          <w:p>
            <w:pPr>
              <w:widowControl/>
              <w:spacing w:line="300" w:lineRule="auto"/>
              <w:jc w:val="center"/>
              <w:rPr>
                <w:rFonts w:ascii="Times New Roman" w:hAnsi="Times New Roman" w:eastAsia="仿宋_GB2312"/>
                <w:sz w:val="24"/>
                <w:szCs w:val="24"/>
              </w:rPr>
            </w:pPr>
          </w:p>
        </w:tc>
        <w:tc>
          <w:tcPr>
            <w:tcW w:w="1274" w:type="dxa"/>
            <w:gridSpan w:val="2"/>
            <w:noWrap/>
            <w:vAlign w:val="center"/>
          </w:tcPr>
          <w:p>
            <w:pPr>
              <w:widowControl/>
              <w:spacing w:line="300" w:lineRule="auto"/>
              <w:jc w:val="center"/>
              <w:rPr>
                <w:rFonts w:ascii="Times New Roman" w:hAnsi="Times New Roman" w:eastAsia="仿宋_GB2312"/>
                <w:sz w:val="24"/>
                <w:szCs w:val="24"/>
              </w:rPr>
            </w:pPr>
          </w:p>
        </w:tc>
        <w:tc>
          <w:tcPr>
            <w:tcW w:w="1349" w:type="dxa"/>
            <w:noWrap/>
            <w:vAlign w:val="center"/>
          </w:tcPr>
          <w:p>
            <w:pPr>
              <w:widowControl/>
              <w:spacing w:line="300" w:lineRule="auto"/>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310" w:hRule="atLeast"/>
        </w:trPr>
        <w:tc>
          <w:tcPr>
            <w:tcW w:w="1970" w:type="dxa"/>
            <w:noWrap/>
            <w:vAlign w:val="center"/>
          </w:tcPr>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各类科技奖、专利奖（202</w:t>
            </w:r>
            <w:r>
              <w:rPr>
                <w:rFonts w:hint="eastAsia" w:ascii="Times New Roman" w:hAnsi="Times New Roman" w:eastAsia="仿宋_GB2312"/>
                <w:sz w:val="24"/>
                <w:szCs w:val="24"/>
                <w:lang w:val="en-US" w:eastAsia="zh-CN"/>
              </w:rPr>
              <w:t>2</w:t>
            </w:r>
            <w:r>
              <w:rPr>
                <w:rFonts w:ascii="Times New Roman" w:hAnsi="Times New Roman" w:eastAsia="仿宋_GB2312"/>
                <w:sz w:val="24"/>
                <w:szCs w:val="24"/>
              </w:rPr>
              <w:t>年至今）</w:t>
            </w:r>
          </w:p>
        </w:tc>
        <w:tc>
          <w:tcPr>
            <w:tcW w:w="7450" w:type="dxa"/>
            <w:gridSpan w:val="8"/>
            <w:noWrap/>
            <w:vAlign w:val="center"/>
          </w:tcPr>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国家级科技奖、专利奖</w:t>
            </w:r>
            <w:r>
              <w:rPr>
                <w:rFonts w:ascii="Times New Roman" w:hAnsi="Times New Roman" w:eastAsia="仿宋_GB2312"/>
                <w:sz w:val="24"/>
                <w:szCs w:val="24"/>
                <w:u w:val="single"/>
              </w:rPr>
              <w:t xml:space="preserve">       </w:t>
            </w:r>
            <w:r>
              <w:rPr>
                <w:rFonts w:ascii="Times New Roman" w:hAnsi="Times New Roman" w:eastAsia="仿宋_GB2312"/>
                <w:sz w:val="24"/>
                <w:szCs w:val="24"/>
              </w:rPr>
              <w:t>（项）</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t>省级科技奖、专利奖</w:t>
            </w:r>
            <w:r>
              <w:rPr>
                <w:rFonts w:ascii="Times New Roman" w:hAnsi="Times New Roman" w:eastAsia="仿宋_GB2312"/>
                <w:sz w:val="24"/>
                <w:szCs w:val="24"/>
                <w:u w:val="single"/>
              </w:rPr>
              <w:t xml:space="preserve">       </w:t>
            </w:r>
            <w:r>
              <w:rPr>
                <w:rFonts w:ascii="Times New Roman" w:hAnsi="Times New Roman" w:eastAsia="仿宋_GB2312"/>
                <w:sz w:val="24"/>
                <w:szCs w:val="24"/>
              </w:rPr>
              <w:t>（项）</w:t>
            </w:r>
          </w:p>
          <w:p>
            <w:pPr>
              <w:widowControl/>
              <w:spacing w:line="300" w:lineRule="auto"/>
              <w:rPr>
                <w:rFonts w:ascii="Times New Roman" w:hAnsi="Times New Roman" w:eastAsia="仿宋_GB2312"/>
                <w:sz w:val="24"/>
                <w:szCs w:val="24"/>
              </w:rPr>
            </w:pPr>
            <w:r>
              <w:rPr>
                <w:rFonts w:ascii="Times New Roman" w:hAnsi="Times New Roman" w:eastAsia="仿宋_GB2312"/>
                <w:sz w:val="24"/>
                <w:szCs w:val="24"/>
              </w:rPr>
              <w:t>市级科技奖、专利奖</w:t>
            </w:r>
            <w:r>
              <w:rPr>
                <w:rFonts w:ascii="Times New Roman" w:hAnsi="Times New Roman" w:eastAsia="仿宋_GB2312"/>
                <w:sz w:val="24"/>
                <w:szCs w:val="24"/>
                <w:u w:val="single"/>
              </w:rPr>
              <w:t xml:space="preserve">       </w:t>
            </w:r>
            <w:r>
              <w:rPr>
                <w:rFonts w:ascii="Times New Roman" w:hAnsi="Times New Roman" w:eastAsia="仿宋_GB2312"/>
                <w:sz w:val="24"/>
                <w:szCs w:val="24"/>
              </w:rPr>
              <w:t>（项）</w:t>
            </w:r>
          </w:p>
        </w:tc>
      </w:tr>
      <w:tr>
        <w:tblPrEx>
          <w:tblCellMar>
            <w:top w:w="0" w:type="dxa"/>
            <w:left w:w="0" w:type="dxa"/>
            <w:bottom w:w="0" w:type="dxa"/>
            <w:right w:w="0" w:type="dxa"/>
          </w:tblCellMar>
        </w:tblPrEx>
        <w:trPr>
          <w:trHeight w:val="1134" w:hRule="atLeast"/>
        </w:trPr>
        <w:tc>
          <w:tcPr>
            <w:tcW w:w="1970" w:type="dxa"/>
            <w:vMerge w:val="restart"/>
            <w:tcBorders>
              <w:top w:val="single" w:color="auto" w:sz="4" w:space="0"/>
              <w:left w:val="single" w:color="auto" w:sz="4" w:space="0"/>
              <w:right w:val="single" w:color="auto" w:sz="4" w:space="0"/>
            </w:tcBorders>
            <w:vAlign w:val="center"/>
          </w:tcPr>
          <w:p>
            <w:pPr>
              <w:widowControl/>
              <w:spacing w:line="300" w:lineRule="auto"/>
              <w:jc w:val="center"/>
              <w:rPr>
                <w:rFonts w:ascii="Times New Roman" w:hAnsi="Times New Roman" w:eastAsia="仿宋_GB2312"/>
                <w:sz w:val="24"/>
                <w:szCs w:val="24"/>
              </w:rPr>
            </w:pPr>
            <w:r>
              <w:rPr>
                <w:rFonts w:ascii="Times New Roman" w:hAnsi="Times New Roman" w:eastAsia="仿宋_GB2312"/>
                <w:sz w:val="24"/>
                <w:szCs w:val="24"/>
              </w:rPr>
              <w:t>上市情况</w:t>
            </w:r>
          </w:p>
        </w:tc>
        <w:tc>
          <w:tcPr>
            <w:tcW w:w="7450" w:type="dxa"/>
            <w:gridSpan w:val="8"/>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上市企业       </w:t>
            </w: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新三板企业   </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有明确上市计划（提供上市计划） </w:t>
            </w:r>
          </w:p>
          <w:p>
            <w:pPr>
              <w:widowControl/>
              <w:spacing w:line="300" w:lineRule="auto"/>
              <w:jc w:val="left"/>
              <w:rPr>
                <w:rFonts w:ascii="Times New Roman" w:hAnsi="Times New Roman" w:eastAsia="仿宋_GB2312"/>
                <w:sz w:val="24"/>
                <w:szCs w:val="24"/>
              </w:rPr>
            </w:pPr>
            <w:r>
              <w:rPr>
                <w:rFonts w:ascii="Times New Roman" w:hAnsi="Times New Roman" w:eastAsia="仿宋_GB2312"/>
                <w:sz w:val="24"/>
                <w:szCs w:val="24"/>
              </w:rPr>
              <w:sym w:font="Wingdings 2" w:char="00A3"/>
            </w:r>
            <w:r>
              <w:rPr>
                <w:rFonts w:ascii="Times New Roman" w:hAnsi="Times New Roman" w:eastAsia="仿宋_GB2312"/>
                <w:sz w:val="24"/>
                <w:szCs w:val="24"/>
              </w:rPr>
              <w:t>无</w:t>
            </w:r>
          </w:p>
        </w:tc>
      </w:tr>
      <w:tr>
        <w:tblPrEx>
          <w:tblCellMar>
            <w:top w:w="0" w:type="dxa"/>
            <w:left w:w="0" w:type="dxa"/>
            <w:bottom w:w="0" w:type="dxa"/>
            <w:right w:w="0" w:type="dxa"/>
          </w:tblCellMar>
        </w:tblPrEx>
        <w:trPr>
          <w:trHeight w:val="1750" w:hRule="atLeast"/>
        </w:trPr>
        <w:tc>
          <w:tcPr>
            <w:tcW w:w="1970" w:type="dxa"/>
            <w:vMerge w:val="continue"/>
            <w:tcBorders>
              <w:left w:val="single" w:color="auto" w:sz="4" w:space="0"/>
              <w:bottom w:val="single" w:color="auto" w:sz="4" w:space="0"/>
              <w:right w:val="single" w:color="auto" w:sz="4" w:space="0"/>
            </w:tcBorders>
            <w:vAlign w:val="center"/>
          </w:tcPr>
          <w:p>
            <w:pPr>
              <w:widowControl/>
              <w:spacing w:line="300" w:lineRule="auto"/>
              <w:jc w:val="center"/>
              <w:rPr>
                <w:rFonts w:ascii="Times New Roman" w:hAnsi="Times New Roman" w:eastAsia="仿宋_GB2312"/>
                <w:sz w:val="24"/>
                <w:szCs w:val="24"/>
              </w:rPr>
            </w:pPr>
          </w:p>
        </w:tc>
        <w:tc>
          <w:tcPr>
            <w:tcW w:w="7450" w:type="dxa"/>
            <w:gridSpan w:val="8"/>
            <w:tcBorders>
              <w:top w:val="single" w:color="auto" w:sz="4" w:space="0"/>
              <w:left w:val="single" w:color="auto" w:sz="4" w:space="0"/>
              <w:bottom w:val="single" w:color="auto" w:sz="4" w:space="0"/>
              <w:right w:val="single" w:color="auto" w:sz="4" w:space="0"/>
            </w:tcBorders>
            <w:vAlign w:val="center"/>
          </w:tcPr>
          <w:p>
            <w:pPr>
              <w:widowControl/>
              <w:spacing w:line="300" w:lineRule="auto"/>
              <w:rPr>
                <w:rFonts w:ascii="Times New Roman" w:hAnsi="Times New Roman" w:eastAsia="仿宋_GB2312"/>
                <w:sz w:val="24"/>
                <w:szCs w:val="24"/>
              </w:rPr>
            </w:pPr>
            <w:r>
              <w:rPr>
                <w:rFonts w:ascii="Times New Roman" w:hAnsi="Times New Roman" w:eastAsia="仿宋_GB2312"/>
                <w:sz w:val="24"/>
                <w:szCs w:val="24"/>
              </w:rPr>
              <w:t>科创板上市情况：</w:t>
            </w:r>
          </w:p>
          <w:p>
            <w:pPr>
              <w:widowControl/>
              <w:spacing w:line="300" w:lineRule="auto"/>
              <w:rPr>
                <w:rFonts w:ascii="Times New Roman" w:hAnsi="Times New Roman" w:eastAsia="仿宋_GB2312"/>
                <w:sz w:val="24"/>
                <w:szCs w:val="24"/>
              </w:rPr>
            </w:pP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科创板已上市     </w:t>
            </w: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进入上市委员会审核环节   </w:t>
            </w:r>
          </w:p>
          <w:p>
            <w:pPr>
              <w:widowControl/>
              <w:spacing w:line="300" w:lineRule="auto"/>
              <w:rPr>
                <w:rFonts w:ascii="Times New Roman" w:hAnsi="Times New Roman" w:eastAsia="仿宋_GB2312"/>
                <w:sz w:val="24"/>
                <w:szCs w:val="24"/>
              </w:rPr>
            </w:pP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申请文件已受理   </w:t>
            </w:r>
            <w:r>
              <w:rPr>
                <w:rFonts w:ascii="Times New Roman" w:hAnsi="Times New Roman" w:eastAsia="仿宋_GB2312"/>
                <w:sz w:val="24"/>
                <w:szCs w:val="24"/>
              </w:rPr>
              <w:sym w:font="Wingdings 2" w:char="00A3"/>
            </w:r>
            <w:r>
              <w:rPr>
                <w:rFonts w:ascii="Times New Roman" w:hAnsi="Times New Roman" w:eastAsia="仿宋_GB2312"/>
                <w:sz w:val="24"/>
                <w:szCs w:val="24"/>
              </w:rPr>
              <w:t>进入市有关部门科创板上市企业</w:t>
            </w:r>
            <w:r>
              <w:rPr>
                <w:rFonts w:hint="eastAsia" w:ascii="Times New Roman" w:hAnsi="Times New Roman" w:eastAsia="仿宋_GB2312"/>
                <w:sz w:val="24"/>
                <w:szCs w:val="24"/>
              </w:rPr>
              <w:t>后备库</w:t>
            </w:r>
          </w:p>
          <w:p>
            <w:pPr>
              <w:widowControl/>
              <w:spacing w:line="300" w:lineRule="auto"/>
              <w:rPr>
                <w:rFonts w:ascii="Times New Roman" w:hAnsi="Times New Roman" w:eastAsia="仿宋_GB2312"/>
                <w:sz w:val="24"/>
                <w:szCs w:val="24"/>
              </w:rPr>
            </w:pPr>
            <w:r>
              <w:rPr>
                <w:rFonts w:ascii="Times New Roman" w:hAnsi="Times New Roman" w:eastAsia="仿宋_GB2312"/>
                <w:sz w:val="24"/>
                <w:szCs w:val="24"/>
              </w:rPr>
              <w:sym w:font="Wingdings 2" w:char="00A3"/>
            </w:r>
            <w:r>
              <w:rPr>
                <w:rFonts w:ascii="Times New Roman" w:hAnsi="Times New Roman" w:eastAsia="仿宋_GB2312"/>
                <w:sz w:val="24"/>
                <w:szCs w:val="24"/>
              </w:rPr>
              <w:t xml:space="preserve">有明确科创板上市计划（提供上市计划）     </w:t>
            </w:r>
            <w:r>
              <w:rPr>
                <w:rFonts w:ascii="Times New Roman" w:hAnsi="Times New Roman" w:eastAsia="仿宋_GB2312"/>
                <w:sz w:val="24"/>
                <w:szCs w:val="24"/>
              </w:rPr>
              <w:sym w:font="Wingdings 2" w:char="00A3"/>
            </w:r>
            <w:r>
              <w:rPr>
                <w:rFonts w:ascii="Times New Roman" w:hAnsi="Times New Roman" w:eastAsia="仿宋_GB2312"/>
                <w:sz w:val="24"/>
                <w:szCs w:val="24"/>
              </w:rPr>
              <w:t>无</w:t>
            </w:r>
          </w:p>
        </w:tc>
      </w:tr>
    </w:tbl>
    <w:p>
      <w:pPr>
        <w:rPr>
          <w:rFonts w:ascii="Times New Roman" w:hAnsi="Times New Roman" w:eastAsia="仿宋_GB2312"/>
          <w:bCs/>
          <w:sz w:val="24"/>
          <w:szCs w:val="24"/>
        </w:rPr>
      </w:pPr>
      <w:bookmarkStart w:id="5" w:name="_Hlk171536292"/>
      <w:r>
        <w:rPr>
          <w:rFonts w:hint="eastAsia" w:ascii="Times New Roman" w:hAnsi="Times New Roman" w:eastAsia="仿宋_GB2312"/>
          <w:bCs/>
          <w:sz w:val="24"/>
          <w:szCs w:val="24"/>
        </w:rPr>
        <w:t>注：</w:t>
      </w:r>
    </w:p>
    <w:p>
      <w:pPr>
        <w:rPr>
          <w:rFonts w:hint="eastAsia" w:ascii="Times New Roman" w:hAnsi="Times New Roman" w:eastAsia="仿宋_GB2312"/>
          <w:bCs/>
          <w:sz w:val="24"/>
          <w:szCs w:val="24"/>
        </w:rPr>
      </w:pPr>
      <w:r>
        <w:rPr>
          <w:rFonts w:hint="eastAsia" w:ascii="Times New Roman" w:hAnsi="Times New Roman" w:eastAsia="仿宋_GB2312"/>
          <w:bCs/>
          <w:sz w:val="24"/>
          <w:szCs w:val="24"/>
        </w:rPr>
        <w:t>一、主要知识产权情况明细表填写提示：</w:t>
      </w:r>
    </w:p>
    <w:p>
      <w:pPr>
        <w:rPr>
          <w:rFonts w:hint="eastAsia" w:ascii="Times New Roman" w:hAnsi="Times New Roman" w:eastAsia="仿宋_GB2312"/>
          <w:bCs/>
          <w:sz w:val="24"/>
          <w:szCs w:val="24"/>
        </w:rPr>
      </w:pPr>
      <w:r>
        <w:rPr>
          <w:rFonts w:hint="eastAsia" w:ascii="Times New Roman" w:hAnsi="Times New Roman" w:eastAsia="仿宋_GB2312"/>
          <w:bCs/>
          <w:sz w:val="24"/>
          <w:szCs w:val="24"/>
        </w:rPr>
        <w:t>（一）专利类型分为：发明专利、实用新型专利、外观设计专利三类；</w:t>
      </w:r>
    </w:p>
    <w:p>
      <w:pPr>
        <w:rPr>
          <w:rFonts w:hint="eastAsia" w:ascii="Times New Roman" w:hAnsi="Times New Roman" w:eastAsia="仿宋_GB2312"/>
          <w:bCs/>
          <w:sz w:val="24"/>
          <w:szCs w:val="24"/>
        </w:rPr>
      </w:pPr>
      <w:r>
        <w:rPr>
          <w:rFonts w:hint="eastAsia" w:ascii="Times New Roman" w:hAnsi="Times New Roman" w:eastAsia="仿宋_GB2312"/>
          <w:bCs/>
          <w:sz w:val="24"/>
          <w:szCs w:val="24"/>
        </w:rPr>
        <w:t>（二）获得方式包括原始取得、继受取得、转让取得、许可取得、共有专利、注册取得、因法律取得等，请根据实际情况选择合适方式填写；</w:t>
      </w:r>
    </w:p>
    <w:p>
      <w:pPr>
        <w:rPr>
          <w:rFonts w:hint="eastAsia" w:ascii="Times New Roman" w:hAnsi="Times New Roman" w:eastAsia="仿宋_GB2312"/>
          <w:bCs/>
          <w:sz w:val="24"/>
          <w:szCs w:val="24"/>
        </w:rPr>
      </w:pPr>
      <w:r>
        <w:rPr>
          <w:rFonts w:hint="eastAsia" w:ascii="Times New Roman" w:hAnsi="Times New Roman" w:eastAsia="仿宋_GB2312"/>
          <w:bCs/>
          <w:sz w:val="24"/>
          <w:szCs w:val="24"/>
        </w:rPr>
        <w:t>（三）已获得授权且在有效期内的知识产权，在“是否有效专利”栏内填写“是”；申请中尚未获得授权或其他情况的，在“是否有效专利”栏内填写“否”。</w:t>
      </w:r>
    </w:p>
    <w:p>
      <w:pPr>
        <w:rPr>
          <w:rFonts w:hint="eastAsia" w:ascii="Times New Roman" w:hAnsi="Times New Roman" w:eastAsia="仿宋_GB2312"/>
          <w:bCs/>
          <w:sz w:val="24"/>
          <w:szCs w:val="24"/>
        </w:rPr>
      </w:pPr>
      <w:r>
        <w:rPr>
          <w:rFonts w:hint="eastAsia" w:ascii="Times New Roman" w:hAnsi="Times New Roman" w:eastAsia="仿宋_GB2312"/>
          <w:bCs/>
          <w:sz w:val="24"/>
          <w:szCs w:val="24"/>
        </w:rPr>
        <w:t>二、公司主要荣誉资质情况、股权结构、已经引入的创投机构及其投资入股金额、研发平台、产学研合作情况、主要知识产权情况明细表、主导或参与国际标准、国家标准、地方及行业标准制情况均可按实际情况自行加行填写。</w:t>
      </w:r>
      <w:bookmarkEnd w:id="5"/>
    </w:p>
    <w:p>
      <w:pPr>
        <w:rPr>
          <w:rFonts w:ascii="Times New Roman" w:hAnsi="Times New Roman" w:eastAsia="黑体"/>
          <w:bCs/>
          <w:sz w:val="36"/>
          <w:szCs w:val="36"/>
        </w:rPr>
      </w:pPr>
    </w:p>
    <w:p>
      <w:pPr>
        <w:rPr>
          <w:rFonts w:ascii="Times New Roman" w:hAnsi="Times New Roman" w:eastAsia="黑体"/>
          <w:bCs/>
          <w:sz w:val="36"/>
          <w:szCs w:val="36"/>
        </w:rPr>
      </w:pPr>
      <w:r>
        <w:rPr>
          <w:rFonts w:ascii="Times New Roman" w:hAnsi="Times New Roman" w:eastAsia="黑体"/>
          <w:bCs/>
          <w:sz w:val="36"/>
          <w:szCs w:val="36"/>
        </w:rPr>
        <w:br w:type="page"/>
      </w:r>
    </w:p>
    <w:p>
      <w:pPr>
        <w:pStyle w:val="3"/>
        <w:numPr>
          <w:ilvl w:val="0"/>
          <w:numId w:val="2"/>
        </w:numPr>
        <w:spacing w:before="156" w:beforeLines="50" w:after="156" w:afterLines="50" w:line="240" w:lineRule="auto"/>
        <w:ind w:firstLine="0"/>
        <w:rPr>
          <w:rFonts w:eastAsia="黑体"/>
          <w:b w:val="0"/>
          <w:bCs/>
          <w:sz w:val="36"/>
          <w:szCs w:val="36"/>
        </w:rPr>
      </w:pPr>
      <w:r>
        <w:rPr>
          <w:rFonts w:eastAsia="黑体"/>
          <w:b w:val="0"/>
          <w:bCs/>
          <w:sz w:val="36"/>
          <w:szCs w:val="36"/>
        </w:rPr>
        <w:t>企业发展主要数据指标</w:t>
      </w:r>
    </w:p>
    <w:tbl>
      <w:tblPr>
        <w:tblStyle w:val="13"/>
        <w:tblW w:w="90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9"/>
        <w:gridCol w:w="1004"/>
        <w:gridCol w:w="1335"/>
        <w:gridCol w:w="1218"/>
        <w:gridCol w:w="1275"/>
        <w:gridCol w:w="1275"/>
        <w:gridCol w:w="1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blHeader/>
          <w:jc w:val="center"/>
        </w:trPr>
        <w:tc>
          <w:tcPr>
            <w:tcW w:w="1829" w:type="dxa"/>
            <w:shd w:val="clear" w:color="auto" w:fill="CFCECE" w:themeFill="background2" w:themeFillShade="E5"/>
            <w:vAlign w:val="center"/>
          </w:tcPr>
          <w:p>
            <w:pPr>
              <w:adjustRightInd w:val="0"/>
              <w:snapToGrid w:val="0"/>
              <w:jc w:val="center"/>
              <w:rPr>
                <w:rFonts w:ascii="Times New Roman" w:hAnsi="Times New Roman" w:eastAsia="仿宋_GB2312"/>
                <w:b/>
                <w:bCs/>
                <w:color w:val="000000"/>
                <w:sz w:val="24"/>
                <w:szCs w:val="24"/>
              </w:rPr>
            </w:pPr>
            <w:r>
              <w:rPr>
                <w:rFonts w:ascii="Times New Roman" w:hAnsi="Times New Roman" w:eastAsia="仿宋_GB2312"/>
                <w:b/>
                <w:bCs/>
                <w:color w:val="000000"/>
                <w:sz w:val="24"/>
                <w:szCs w:val="24"/>
              </w:rPr>
              <w:t>指标</w:t>
            </w:r>
          </w:p>
        </w:tc>
        <w:tc>
          <w:tcPr>
            <w:tcW w:w="1004" w:type="dxa"/>
            <w:shd w:val="clear" w:color="auto" w:fill="CFCECE" w:themeFill="background2" w:themeFillShade="E5"/>
            <w:vAlign w:val="center"/>
          </w:tcPr>
          <w:p>
            <w:pPr>
              <w:adjustRightInd w:val="0"/>
              <w:snapToGrid w:val="0"/>
              <w:jc w:val="center"/>
              <w:rPr>
                <w:rFonts w:ascii="Times New Roman" w:hAnsi="Times New Roman" w:eastAsia="仿宋_GB2312"/>
                <w:b/>
                <w:bCs/>
                <w:color w:val="000000"/>
                <w:sz w:val="24"/>
                <w:szCs w:val="24"/>
              </w:rPr>
            </w:pPr>
            <w:r>
              <w:rPr>
                <w:rFonts w:ascii="Times New Roman" w:hAnsi="Times New Roman" w:eastAsia="仿宋_GB2312"/>
                <w:b/>
                <w:bCs/>
                <w:color w:val="000000"/>
                <w:sz w:val="24"/>
                <w:szCs w:val="24"/>
              </w:rPr>
              <w:t>单位</w:t>
            </w:r>
          </w:p>
        </w:tc>
        <w:tc>
          <w:tcPr>
            <w:tcW w:w="1335" w:type="dxa"/>
            <w:shd w:val="clear" w:color="auto" w:fill="CFCECE" w:themeFill="background2" w:themeFillShade="E5"/>
            <w:vAlign w:val="center"/>
          </w:tcPr>
          <w:p>
            <w:pPr>
              <w:adjustRightInd w:val="0"/>
              <w:snapToGrid w:val="0"/>
              <w:jc w:val="center"/>
              <w:rPr>
                <w:rFonts w:ascii="Times New Roman" w:hAnsi="Times New Roman" w:eastAsia="仿宋_GB2312"/>
                <w:b/>
                <w:bCs/>
                <w:color w:val="000000"/>
                <w:sz w:val="24"/>
                <w:szCs w:val="24"/>
              </w:rPr>
            </w:pPr>
            <w:r>
              <w:rPr>
                <w:rFonts w:ascii="Times New Roman" w:hAnsi="Times New Roman" w:eastAsia="仿宋_GB2312"/>
                <w:b/>
                <w:bCs/>
                <w:color w:val="000000"/>
                <w:sz w:val="24"/>
                <w:szCs w:val="24"/>
              </w:rPr>
              <w:t>对应报</w:t>
            </w:r>
          </w:p>
          <w:p>
            <w:pPr>
              <w:adjustRightInd w:val="0"/>
              <w:snapToGrid w:val="0"/>
              <w:jc w:val="center"/>
              <w:rPr>
                <w:rFonts w:ascii="Times New Roman" w:hAnsi="Times New Roman" w:eastAsia="仿宋_GB2312"/>
                <w:b/>
                <w:bCs/>
                <w:color w:val="000000"/>
                <w:sz w:val="24"/>
                <w:szCs w:val="24"/>
              </w:rPr>
            </w:pPr>
            <w:r>
              <w:rPr>
                <w:rFonts w:ascii="Times New Roman" w:hAnsi="Times New Roman" w:eastAsia="仿宋_GB2312"/>
                <w:b/>
                <w:bCs/>
                <w:color w:val="000000"/>
                <w:sz w:val="24"/>
                <w:szCs w:val="24"/>
              </w:rPr>
              <w:t>表项</w:t>
            </w:r>
          </w:p>
        </w:tc>
        <w:tc>
          <w:tcPr>
            <w:tcW w:w="1218" w:type="dxa"/>
            <w:shd w:val="clear" w:color="auto" w:fill="CFCECE" w:themeFill="background2" w:themeFillShade="E5"/>
            <w:vAlign w:val="center"/>
          </w:tcPr>
          <w:p>
            <w:pPr>
              <w:adjustRightInd w:val="0"/>
              <w:snapToGrid w:val="0"/>
              <w:jc w:val="center"/>
              <w:rPr>
                <w:rFonts w:ascii="Times New Roman" w:hAnsi="Times New Roman" w:eastAsia="仿宋_GB2312"/>
                <w:b/>
                <w:bCs/>
                <w:color w:val="000000"/>
                <w:sz w:val="24"/>
                <w:szCs w:val="24"/>
              </w:rPr>
            </w:pPr>
            <w:r>
              <w:rPr>
                <w:rFonts w:ascii="Times New Roman" w:hAnsi="Times New Roman" w:eastAsia="仿宋_GB2312"/>
                <w:b/>
                <w:bCs/>
                <w:color w:val="000000"/>
                <w:sz w:val="24"/>
                <w:szCs w:val="24"/>
              </w:rPr>
              <w:t>202</w:t>
            </w:r>
            <w:r>
              <w:rPr>
                <w:rFonts w:hint="eastAsia" w:ascii="Times New Roman" w:hAnsi="Times New Roman" w:eastAsia="仿宋_GB2312"/>
                <w:b/>
                <w:bCs/>
                <w:color w:val="000000"/>
                <w:sz w:val="24"/>
                <w:szCs w:val="24"/>
                <w:lang w:val="en-US" w:eastAsia="zh-CN"/>
              </w:rPr>
              <w:t>1</w:t>
            </w:r>
            <w:r>
              <w:rPr>
                <w:rFonts w:ascii="Times New Roman" w:hAnsi="Times New Roman" w:eastAsia="仿宋_GB2312"/>
                <w:b/>
                <w:bCs/>
                <w:color w:val="000000"/>
                <w:sz w:val="24"/>
                <w:szCs w:val="24"/>
              </w:rPr>
              <w:t>年</w:t>
            </w:r>
          </w:p>
        </w:tc>
        <w:tc>
          <w:tcPr>
            <w:tcW w:w="1275" w:type="dxa"/>
            <w:shd w:val="clear" w:color="auto" w:fill="CFCECE" w:themeFill="background2" w:themeFillShade="E5"/>
            <w:vAlign w:val="center"/>
          </w:tcPr>
          <w:p>
            <w:pPr>
              <w:adjustRightInd w:val="0"/>
              <w:snapToGrid w:val="0"/>
              <w:jc w:val="center"/>
              <w:rPr>
                <w:rFonts w:ascii="Times New Roman" w:hAnsi="Times New Roman" w:eastAsia="仿宋_GB2312"/>
                <w:b/>
                <w:bCs/>
                <w:color w:val="000000"/>
                <w:sz w:val="24"/>
                <w:szCs w:val="24"/>
              </w:rPr>
            </w:pPr>
            <w:r>
              <w:rPr>
                <w:rFonts w:ascii="Times New Roman" w:hAnsi="Times New Roman" w:eastAsia="仿宋_GB2312"/>
                <w:b/>
                <w:bCs/>
                <w:color w:val="000000"/>
                <w:sz w:val="24"/>
                <w:szCs w:val="24"/>
              </w:rPr>
              <w:t>202</w:t>
            </w:r>
            <w:r>
              <w:rPr>
                <w:rFonts w:hint="eastAsia" w:ascii="Times New Roman" w:hAnsi="Times New Roman" w:eastAsia="仿宋_GB2312"/>
                <w:b/>
                <w:bCs/>
                <w:color w:val="000000"/>
                <w:sz w:val="24"/>
                <w:szCs w:val="24"/>
                <w:lang w:val="en-US" w:eastAsia="zh-CN"/>
              </w:rPr>
              <w:t>2</w:t>
            </w:r>
            <w:r>
              <w:rPr>
                <w:rFonts w:ascii="Times New Roman" w:hAnsi="Times New Roman" w:eastAsia="仿宋_GB2312"/>
                <w:b/>
                <w:bCs/>
                <w:color w:val="000000"/>
                <w:sz w:val="24"/>
                <w:szCs w:val="24"/>
              </w:rPr>
              <w:t>年</w:t>
            </w:r>
          </w:p>
        </w:tc>
        <w:tc>
          <w:tcPr>
            <w:tcW w:w="1275" w:type="dxa"/>
            <w:shd w:val="clear" w:color="auto" w:fill="CFCECE" w:themeFill="background2" w:themeFillShade="E5"/>
            <w:vAlign w:val="center"/>
          </w:tcPr>
          <w:p>
            <w:pPr>
              <w:adjustRightInd w:val="0"/>
              <w:snapToGrid w:val="0"/>
              <w:jc w:val="center"/>
              <w:rPr>
                <w:rFonts w:ascii="Times New Roman" w:hAnsi="Times New Roman" w:eastAsia="仿宋_GB2312"/>
                <w:b/>
                <w:bCs/>
                <w:color w:val="000000"/>
                <w:sz w:val="24"/>
                <w:szCs w:val="24"/>
              </w:rPr>
            </w:pPr>
            <w:r>
              <w:rPr>
                <w:rFonts w:ascii="Times New Roman" w:hAnsi="Times New Roman" w:eastAsia="仿宋_GB2312"/>
                <w:b/>
                <w:bCs/>
                <w:color w:val="000000"/>
                <w:sz w:val="24"/>
                <w:szCs w:val="24"/>
              </w:rPr>
              <w:t>202</w:t>
            </w:r>
            <w:r>
              <w:rPr>
                <w:rFonts w:hint="eastAsia" w:ascii="Times New Roman" w:hAnsi="Times New Roman" w:eastAsia="仿宋_GB2312"/>
                <w:b/>
                <w:bCs/>
                <w:color w:val="000000"/>
                <w:sz w:val="24"/>
                <w:szCs w:val="24"/>
                <w:lang w:val="en-US" w:eastAsia="zh-CN"/>
              </w:rPr>
              <w:t>3</w:t>
            </w:r>
            <w:r>
              <w:rPr>
                <w:rFonts w:ascii="Times New Roman" w:hAnsi="Times New Roman" w:eastAsia="仿宋_GB2312"/>
                <w:b/>
                <w:bCs/>
                <w:color w:val="000000"/>
                <w:sz w:val="24"/>
                <w:szCs w:val="24"/>
              </w:rPr>
              <w:t>年</w:t>
            </w:r>
          </w:p>
        </w:tc>
        <w:tc>
          <w:tcPr>
            <w:tcW w:w="1160" w:type="dxa"/>
            <w:shd w:val="clear" w:color="auto" w:fill="CFCECE" w:themeFill="background2" w:themeFillShade="E5"/>
            <w:vAlign w:val="center"/>
          </w:tcPr>
          <w:p>
            <w:pPr>
              <w:adjustRightInd w:val="0"/>
              <w:snapToGrid w:val="0"/>
              <w:jc w:val="center"/>
              <w:rPr>
                <w:rFonts w:ascii="Times New Roman" w:hAnsi="Times New Roman" w:eastAsia="仿宋_GB2312"/>
                <w:b/>
                <w:bCs/>
                <w:color w:val="000000"/>
                <w:sz w:val="24"/>
                <w:szCs w:val="24"/>
              </w:rPr>
            </w:pPr>
            <w:r>
              <w:rPr>
                <w:rFonts w:ascii="Times New Roman" w:hAnsi="Times New Roman" w:eastAsia="仿宋_GB2312"/>
                <w:b/>
                <w:bCs/>
                <w:color w:val="000000"/>
                <w:sz w:val="24"/>
                <w:szCs w:val="24"/>
              </w:rPr>
              <w:t>202</w:t>
            </w:r>
            <w:r>
              <w:rPr>
                <w:rFonts w:hint="eastAsia" w:ascii="Times New Roman" w:hAnsi="Times New Roman" w:eastAsia="仿宋_GB2312"/>
                <w:b/>
                <w:bCs/>
                <w:color w:val="000000"/>
                <w:sz w:val="24"/>
                <w:szCs w:val="24"/>
                <w:lang w:val="en-US" w:eastAsia="zh-CN"/>
              </w:rPr>
              <w:t>4</w:t>
            </w:r>
            <w:r>
              <w:rPr>
                <w:rFonts w:ascii="Times New Roman" w:hAnsi="Times New Roman" w:eastAsia="仿宋_GB2312"/>
                <w:b/>
                <w:bCs/>
                <w:color w:val="000000"/>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829"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营业收入</w:t>
            </w:r>
          </w:p>
        </w:tc>
        <w:tc>
          <w:tcPr>
            <w:tcW w:w="1004"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万元</w:t>
            </w:r>
          </w:p>
        </w:tc>
        <w:tc>
          <w:tcPr>
            <w:tcW w:w="1335"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年度审计报告</w:t>
            </w:r>
          </w:p>
        </w:tc>
        <w:tc>
          <w:tcPr>
            <w:tcW w:w="1218"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160" w:type="dxa"/>
            <w:shd w:val="clear" w:color="auto" w:fill="auto"/>
            <w:vAlign w:val="center"/>
          </w:tcPr>
          <w:p>
            <w:pPr>
              <w:adjustRightInd w:val="0"/>
              <w:snapToGrid w:val="0"/>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9" w:hRule="atLeast"/>
          <w:jc w:val="center"/>
        </w:trPr>
        <w:tc>
          <w:tcPr>
            <w:tcW w:w="1829"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其中：技术收入</w:t>
            </w:r>
          </w:p>
        </w:tc>
        <w:tc>
          <w:tcPr>
            <w:tcW w:w="1004"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万元</w:t>
            </w:r>
          </w:p>
        </w:tc>
        <w:tc>
          <w:tcPr>
            <w:tcW w:w="1335"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QC06</w:t>
            </w:r>
          </w:p>
        </w:tc>
        <w:tc>
          <w:tcPr>
            <w:tcW w:w="1218"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160" w:type="dxa"/>
            <w:shd w:val="clear" w:color="auto" w:fill="auto"/>
            <w:vAlign w:val="center"/>
          </w:tcPr>
          <w:p>
            <w:pPr>
              <w:adjustRightInd w:val="0"/>
              <w:snapToGrid w:val="0"/>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9" w:hRule="atLeast"/>
          <w:jc w:val="center"/>
        </w:trPr>
        <w:tc>
          <w:tcPr>
            <w:tcW w:w="1829"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净利润</w:t>
            </w:r>
          </w:p>
        </w:tc>
        <w:tc>
          <w:tcPr>
            <w:tcW w:w="1004"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万元</w:t>
            </w:r>
          </w:p>
        </w:tc>
        <w:tc>
          <w:tcPr>
            <w:tcW w:w="1335"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年度审计报告</w:t>
            </w:r>
          </w:p>
        </w:tc>
        <w:tc>
          <w:tcPr>
            <w:tcW w:w="1218"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160" w:type="dxa"/>
            <w:shd w:val="clear" w:color="auto" w:fill="auto"/>
            <w:vAlign w:val="center"/>
          </w:tcPr>
          <w:p>
            <w:pPr>
              <w:adjustRightInd w:val="0"/>
              <w:snapToGrid w:val="0"/>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829"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实际上缴税费总额</w:t>
            </w:r>
          </w:p>
        </w:tc>
        <w:tc>
          <w:tcPr>
            <w:tcW w:w="1004"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万元</w:t>
            </w:r>
          </w:p>
        </w:tc>
        <w:tc>
          <w:tcPr>
            <w:tcW w:w="1335"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QC13</w:t>
            </w:r>
          </w:p>
        </w:tc>
        <w:tc>
          <w:tcPr>
            <w:tcW w:w="1218"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160" w:type="dxa"/>
            <w:shd w:val="clear" w:color="auto" w:fill="auto"/>
            <w:vAlign w:val="center"/>
          </w:tcPr>
          <w:p>
            <w:pPr>
              <w:adjustRightInd w:val="0"/>
              <w:snapToGrid w:val="0"/>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829"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研究开发费用合计</w:t>
            </w:r>
          </w:p>
        </w:tc>
        <w:tc>
          <w:tcPr>
            <w:tcW w:w="1004"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hint="eastAsia" w:ascii="Times New Roman" w:hAnsi="Times New Roman" w:eastAsia="仿宋_GB2312"/>
                <w:color w:val="000000"/>
                <w:sz w:val="24"/>
                <w:szCs w:val="24"/>
              </w:rPr>
              <w:t>万元</w:t>
            </w:r>
          </w:p>
        </w:tc>
        <w:tc>
          <w:tcPr>
            <w:tcW w:w="1335"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QJ20</w:t>
            </w:r>
          </w:p>
        </w:tc>
        <w:tc>
          <w:tcPr>
            <w:tcW w:w="1218"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160" w:type="dxa"/>
            <w:shd w:val="clear" w:color="auto" w:fill="auto"/>
            <w:vAlign w:val="center"/>
          </w:tcPr>
          <w:p>
            <w:pPr>
              <w:adjustRightInd w:val="0"/>
              <w:snapToGrid w:val="0"/>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9" w:hRule="atLeast"/>
          <w:jc w:val="center"/>
        </w:trPr>
        <w:tc>
          <w:tcPr>
            <w:tcW w:w="1829"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从业人员期末人数</w:t>
            </w:r>
          </w:p>
        </w:tc>
        <w:tc>
          <w:tcPr>
            <w:tcW w:w="1004"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人</w:t>
            </w:r>
          </w:p>
        </w:tc>
        <w:tc>
          <w:tcPr>
            <w:tcW w:w="1335"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QD01</w:t>
            </w:r>
          </w:p>
        </w:tc>
        <w:tc>
          <w:tcPr>
            <w:tcW w:w="1218"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160" w:type="dxa"/>
            <w:shd w:val="clear" w:color="auto" w:fill="auto"/>
            <w:vAlign w:val="center"/>
          </w:tcPr>
          <w:p>
            <w:pPr>
              <w:adjustRightInd w:val="0"/>
              <w:snapToGrid w:val="0"/>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9" w:hRule="atLeast"/>
          <w:jc w:val="center"/>
        </w:trPr>
        <w:tc>
          <w:tcPr>
            <w:tcW w:w="1829"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具有研究生学历（位）人员</w:t>
            </w:r>
          </w:p>
        </w:tc>
        <w:tc>
          <w:tcPr>
            <w:tcW w:w="1004"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人</w:t>
            </w:r>
          </w:p>
        </w:tc>
        <w:tc>
          <w:tcPr>
            <w:tcW w:w="1335"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QD18</w:t>
            </w:r>
          </w:p>
        </w:tc>
        <w:tc>
          <w:tcPr>
            <w:tcW w:w="1218"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160" w:type="dxa"/>
            <w:shd w:val="clear" w:color="auto" w:fill="auto"/>
            <w:vAlign w:val="center"/>
          </w:tcPr>
          <w:p>
            <w:pPr>
              <w:adjustRightInd w:val="0"/>
              <w:snapToGrid w:val="0"/>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829"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具有大学本科学历（位）人员</w:t>
            </w:r>
          </w:p>
        </w:tc>
        <w:tc>
          <w:tcPr>
            <w:tcW w:w="1004"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人</w:t>
            </w:r>
          </w:p>
        </w:tc>
        <w:tc>
          <w:tcPr>
            <w:tcW w:w="1335"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QD08</w:t>
            </w:r>
          </w:p>
        </w:tc>
        <w:tc>
          <w:tcPr>
            <w:tcW w:w="1218"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160" w:type="dxa"/>
            <w:shd w:val="clear" w:color="auto" w:fill="auto"/>
            <w:vAlign w:val="center"/>
          </w:tcPr>
          <w:p>
            <w:pPr>
              <w:adjustRightInd w:val="0"/>
              <w:snapToGrid w:val="0"/>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829"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研究开发人员合计</w:t>
            </w:r>
          </w:p>
        </w:tc>
        <w:tc>
          <w:tcPr>
            <w:tcW w:w="1004"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人</w:t>
            </w:r>
          </w:p>
        </w:tc>
        <w:tc>
          <w:tcPr>
            <w:tcW w:w="1335"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QJ09</w:t>
            </w:r>
          </w:p>
        </w:tc>
        <w:tc>
          <w:tcPr>
            <w:tcW w:w="1218"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160" w:type="dxa"/>
            <w:shd w:val="clear" w:color="auto" w:fill="auto"/>
            <w:vAlign w:val="center"/>
          </w:tcPr>
          <w:p>
            <w:pPr>
              <w:adjustRightInd w:val="0"/>
              <w:snapToGrid w:val="0"/>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9" w:hRule="atLeast"/>
          <w:jc w:val="center"/>
        </w:trPr>
        <w:tc>
          <w:tcPr>
            <w:tcW w:w="1829"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当年专利申请数</w:t>
            </w:r>
          </w:p>
        </w:tc>
        <w:tc>
          <w:tcPr>
            <w:tcW w:w="1004"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件</w:t>
            </w:r>
          </w:p>
        </w:tc>
        <w:tc>
          <w:tcPr>
            <w:tcW w:w="1335"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QJ55</w:t>
            </w:r>
          </w:p>
        </w:tc>
        <w:tc>
          <w:tcPr>
            <w:tcW w:w="1218"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160" w:type="dxa"/>
            <w:shd w:val="clear" w:color="auto" w:fill="auto"/>
            <w:vAlign w:val="center"/>
          </w:tcPr>
          <w:p>
            <w:pPr>
              <w:adjustRightInd w:val="0"/>
              <w:snapToGrid w:val="0"/>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9" w:hRule="atLeast"/>
          <w:jc w:val="center"/>
        </w:trPr>
        <w:tc>
          <w:tcPr>
            <w:tcW w:w="1829"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其中：申请发明专利</w:t>
            </w:r>
          </w:p>
        </w:tc>
        <w:tc>
          <w:tcPr>
            <w:tcW w:w="1004"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件</w:t>
            </w:r>
          </w:p>
        </w:tc>
        <w:tc>
          <w:tcPr>
            <w:tcW w:w="1335"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QJ56</w:t>
            </w:r>
          </w:p>
        </w:tc>
        <w:tc>
          <w:tcPr>
            <w:tcW w:w="1218"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160" w:type="dxa"/>
            <w:shd w:val="clear" w:color="auto" w:fill="auto"/>
            <w:vAlign w:val="center"/>
          </w:tcPr>
          <w:p>
            <w:pPr>
              <w:adjustRightInd w:val="0"/>
              <w:snapToGrid w:val="0"/>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829"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其中：申请PCT国际专利</w:t>
            </w:r>
          </w:p>
        </w:tc>
        <w:tc>
          <w:tcPr>
            <w:tcW w:w="1004"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件</w:t>
            </w:r>
          </w:p>
        </w:tc>
        <w:tc>
          <w:tcPr>
            <w:tcW w:w="1335"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QJ55_2</w:t>
            </w:r>
          </w:p>
        </w:tc>
        <w:tc>
          <w:tcPr>
            <w:tcW w:w="1218"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160" w:type="dxa"/>
            <w:shd w:val="clear" w:color="auto" w:fill="auto"/>
            <w:vAlign w:val="center"/>
          </w:tcPr>
          <w:p>
            <w:pPr>
              <w:adjustRightInd w:val="0"/>
              <w:snapToGrid w:val="0"/>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29"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当年专利授权数</w:t>
            </w:r>
          </w:p>
        </w:tc>
        <w:tc>
          <w:tcPr>
            <w:tcW w:w="1004"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件</w:t>
            </w:r>
          </w:p>
        </w:tc>
        <w:tc>
          <w:tcPr>
            <w:tcW w:w="1335"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QJ74</w:t>
            </w:r>
          </w:p>
        </w:tc>
        <w:tc>
          <w:tcPr>
            <w:tcW w:w="1218"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160" w:type="dxa"/>
            <w:shd w:val="clear" w:color="auto" w:fill="auto"/>
            <w:vAlign w:val="center"/>
          </w:tcPr>
          <w:p>
            <w:pPr>
              <w:adjustRightInd w:val="0"/>
              <w:snapToGrid w:val="0"/>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9" w:hRule="atLeast"/>
          <w:jc w:val="center"/>
        </w:trPr>
        <w:tc>
          <w:tcPr>
            <w:tcW w:w="1829"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其中：授权发明专利</w:t>
            </w:r>
          </w:p>
        </w:tc>
        <w:tc>
          <w:tcPr>
            <w:tcW w:w="1004"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件</w:t>
            </w:r>
          </w:p>
        </w:tc>
        <w:tc>
          <w:tcPr>
            <w:tcW w:w="1335" w:type="dxa"/>
            <w:shd w:val="clear" w:color="auto" w:fill="auto"/>
            <w:vAlign w:val="center"/>
          </w:tcPr>
          <w:p>
            <w:pPr>
              <w:adjustRightInd w:val="0"/>
              <w:snapToGrid w:val="0"/>
              <w:jc w:val="center"/>
              <w:rPr>
                <w:rFonts w:ascii="Times New Roman" w:hAnsi="Times New Roman" w:eastAsia="仿宋_GB2312"/>
                <w:color w:val="000000"/>
                <w:sz w:val="24"/>
                <w:szCs w:val="24"/>
              </w:rPr>
            </w:pPr>
            <w:r>
              <w:rPr>
                <w:rFonts w:ascii="Times New Roman" w:hAnsi="Times New Roman" w:eastAsia="仿宋_GB2312"/>
                <w:color w:val="000000"/>
                <w:sz w:val="24"/>
                <w:szCs w:val="24"/>
              </w:rPr>
              <w:t>QJ57</w:t>
            </w:r>
          </w:p>
        </w:tc>
        <w:tc>
          <w:tcPr>
            <w:tcW w:w="1218"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275" w:type="dxa"/>
            <w:shd w:val="clear" w:color="auto" w:fill="auto"/>
            <w:vAlign w:val="center"/>
          </w:tcPr>
          <w:p>
            <w:pPr>
              <w:adjustRightInd w:val="0"/>
              <w:snapToGrid w:val="0"/>
              <w:jc w:val="center"/>
              <w:rPr>
                <w:rFonts w:ascii="Times New Roman" w:hAnsi="Times New Roman" w:eastAsia="仿宋_GB2312"/>
                <w:color w:val="000000"/>
                <w:sz w:val="24"/>
                <w:szCs w:val="24"/>
              </w:rPr>
            </w:pPr>
          </w:p>
        </w:tc>
        <w:tc>
          <w:tcPr>
            <w:tcW w:w="1160" w:type="dxa"/>
            <w:shd w:val="clear" w:color="auto" w:fill="auto"/>
            <w:vAlign w:val="center"/>
          </w:tcPr>
          <w:p>
            <w:pPr>
              <w:adjustRightInd w:val="0"/>
              <w:snapToGrid w:val="0"/>
              <w:jc w:val="center"/>
              <w:rPr>
                <w:rFonts w:ascii="Times New Roman" w:hAnsi="Times New Roman" w:eastAsia="仿宋_GB2312"/>
                <w:color w:val="000000"/>
                <w:sz w:val="24"/>
                <w:szCs w:val="24"/>
              </w:rPr>
            </w:pPr>
          </w:p>
        </w:tc>
      </w:tr>
    </w:tbl>
    <w:p>
      <w:pPr>
        <w:rPr>
          <w:rFonts w:ascii="Times New Roman" w:hAnsi="Times New Roman" w:eastAsia="仿宋_GB2312"/>
          <w:bCs/>
          <w:sz w:val="24"/>
          <w:szCs w:val="24"/>
        </w:rPr>
      </w:pPr>
    </w:p>
    <w:p>
      <w:pPr>
        <w:rPr>
          <w:rFonts w:ascii="Times New Roman" w:hAnsi="Times New Roman" w:eastAsia="仿宋_GB2312"/>
          <w:bCs/>
          <w:sz w:val="24"/>
          <w:szCs w:val="24"/>
        </w:rPr>
      </w:pPr>
      <w:r>
        <w:rPr>
          <w:rFonts w:ascii="Times New Roman" w:hAnsi="Times New Roman" w:eastAsia="仿宋_GB2312"/>
          <w:bCs/>
          <w:sz w:val="24"/>
          <w:szCs w:val="24"/>
        </w:rPr>
        <w:t>注：</w:t>
      </w:r>
    </w:p>
    <w:p>
      <w:pPr>
        <w:rPr>
          <w:rFonts w:ascii="Times New Roman" w:hAnsi="Times New Roman" w:eastAsia="仿宋_GB2312"/>
          <w:bCs/>
          <w:sz w:val="24"/>
          <w:szCs w:val="24"/>
        </w:rPr>
      </w:pPr>
      <w:r>
        <w:rPr>
          <w:rFonts w:ascii="Times New Roman" w:hAnsi="Times New Roman" w:eastAsia="仿宋_GB2312"/>
          <w:bCs/>
          <w:sz w:val="24"/>
          <w:szCs w:val="24"/>
        </w:rPr>
        <w:t>如果企业填</w:t>
      </w:r>
      <w:r>
        <w:rPr>
          <w:rFonts w:hint="eastAsia" w:ascii="Times New Roman" w:hAnsi="Times New Roman" w:eastAsia="仿宋_GB2312"/>
          <w:bCs/>
          <w:sz w:val="24"/>
          <w:szCs w:val="24"/>
        </w:rPr>
        <w:t>报了</w:t>
      </w:r>
      <w:r>
        <w:rPr>
          <w:rFonts w:ascii="Times New Roman" w:hAnsi="Times New Roman" w:eastAsia="仿宋_GB2312"/>
          <w:bCs/>
          <w:sz w:val="24"/>
          <w:szCs w:val="24"/>
        </w:rPr>
        <w:t>《国家高新区企业及区外高新技术企业统计年报表》，对应报表项中有列明代码的，例如</w:t>
      </w:r>
      <w:r>
        <w:rPr>
          <w:rFonts w:ascii="Times New Roman" w:hAnsi="Times New Roman" w:eastAsia="仿宋_GB2312"/>
          <w:color w:val="000000"/>
          <w:sz w:val="24"/>
          <w:szCs w:val="24"/>
        </w:rPr>
        <w:t>QC13</w:t>
      </w:r>
      <w:r>
        <w:rPr>
          <w:rFonts w:ascii="Times New Roman" w:hAnsi="Times New Roman" w:eastAsia="仿宋_GB2312"/>
          <w:bCs/>
          <w:sz w:val="24"/>
          <w:szCs w:val="24"/>
        </w:rPr>
        <w:t>等，按照对应报表项数据填写；如果企业</w:t>
      </w:r>
      <w:r>
        <w:rPr>
          <w:rFonts w:hint="eastAsia" w:ascii="Times New Roman" w:hAnsi="Times New Roman" w:eastAsia="仿宋_GB2312"/>
          <w:bCs/>
          <w:sz w:val="24"/>
          <w:szCs w:val="24"/>
        </w:rPr>
        <w:t>未</w:t>
      </w:r>
      <w:r>
        <w:rPr>
          <w:rFonts w:ascii="Times New Roman" w:hAnsi="Times New Roman" w:eastAsia="仿宋_GB2312"/>
          <w:bCs/>
          <w:sz w:val="24"/>
          <w:szCs w:val="24"/>
        </w:rPr>
        <w:t>填</w:t>
      </w:r>
      <w:r>
        <w:rPr>
          <w:rFonts w:hint="eastAsia" w:ascii="Times New Roman" w:hAnsi="Times New Roman" w:eastAsia="仿宋_GB2312"/>
          <w:bCs/>
          <w:sz w:val="24"/>
          <w:szCs w:val="24"/>
        </w:rPr>
        <w:t>报</w:t>
      </w:r>
      <w:r>
        <w:rPr>
          <w:rFonts w:ascii="Times New Roman" w:hAnsi="Times New Roman" w:eastAsia="仿宋_GB2312"/>
          <w:bCs/>
          <w:sz w:val="24"/>
          <w:szCs w:val="24"/>
        </w:rPr>
        <w:t>《国家高新区企业及区外高新技术企业统计年报表》，则按照企业实际数据填写</w:t>
      </w:r>
      <w:r>
        <w:rPr>
          <w:rFonts w:hint="eastAsia" w:ascii="Times New Roman" w:hAnsi="Times New Roman" w:eastAsia="仿宋_GB2312"/>
          <w:bCs/>
          <w:sz w:val="24"/>
          <w:szCs w:val="24"/>
        </w:rPr>
        <w:t>。</w:t>
      </w:r>
    </w:p>
    <w:p>
      <w:pPr>
        <w:rPr>
          <w:rFonts w:ascii="Times New Roman" w:hAnsi="Times New Roman" w:eastAsia="仿宋_GB2312"/>
          <w:bCs/>
          <w:sz w:val="24"/>
          <w:szCs w:val="24"/>
        </w:rPr>
      </w:pPr>
      <w:r>
        <w:rPr>
          <w:rFonts w:ascii="Times New Roman" w:hAnsi="Times New Roman" w:eastAsia="仿宋_GB2312"/>
          <w:bCs/>
          <w:sz w:val="24"/>
          <w:szCs w:val="24"/>
        </w:rPr>
        <w:br w:type="page"/>
      </w:r>
    </w:p>
    <w:p>
      <w:pPr>
        <w:pStyle w:val="3"/>
        <w:numPr>
          <w:ilvl w:val="0"/>
          <w:numId w:val="2"/>
        </w:numPr>
        <w:spacing w:before="156" w:beforeLines="50" w:after="156" w:afterLines="50" w:line="240" w:lineRule="auto"/>
        <w:ind w:firstLine="0"/>
        <w:rPr>
          <w:rFonts w:eastAsia="黑体"/>
          <w:b w:val="0"/>
          <w:bCs/>
          <w:sz w:val="36"/>
          <w:szCs w:val="36"/>
        </w:rPr>
      </w:pPr>
      <w:r>
        <w:rPr>
          <w:rFonts w:eastAsia="黑体"/>
          <w:b w:val="0"/>
          <w:bCs/>
          <w:sz w:val="36"/>
          <w:szCs w:val="36"/>
        </w:rPr>
        <w:t>申报指标情况</w:t>
      </w:r>
    </w:p>
    <w:tbl>
      <w:tblPr>
        <w:tblStyle w:val="13"/>
        <w:tblW w:w="91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283"/>
        <w:gridCol w:w="1026"/>
        <w:gridCol w:w="4011"/>
        <w:gridCol w:w="1443"/>
        <w:gridCol w:w="89"/>
        <w:gridCol w:w="76"/>
        <w:gridCol w:w="1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5" w:hRule="atLeast"/>
          <w:jc w:val="center"/>
        </w:trPr>
        <w:tc>
          <w:tcPr>
            <w:tcW w:w="9175" w:type="dxa"/>
            <w:gridSpan w:val="7"/>
            <w:noWrap/>
            <w:vAlign w:val="center"/>
          </w:tcPr>
          <w:p>
            <w:pPr>
              <w:adjustRightInd w:val="0"/>
              <w:snapToGrid w:val="0"/>
              <w:jc w:val="left"/>
              <w:rPr>
                <w:rFonts w:ascii="Times New Roman" w:hAnsi="Times New Roman" w:eastAsia="仿宋_GB2312"/>
                <w:sz w:val="24"/>
                <w:szCs w:val="24"/>
              </w:rPr>
            </w:pPr>
            <w:r>
              <w:rPr>
                <w:rFonts w:ascii="Times New Roman" w:hAnsi="Times New Roman" w:eastAsia="仿宋_GB2312"/>
                <w:b/>
                <w:bCs/>
                <w:sz w:val="28"/>
                <w:szCs w:val="28"/>
              </w:rPr>
              <w:t>（一）基本条件（须同时满足）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15" w:hRule="atLeast"/>
          <w:jc w:val="center"/>
        </w:trPr>
        <w:tc>
          <w:tcPr>
            <w:tcW w:w="1294" w:type="dxa"/>
            <w:noWrap/>
            <w:vAlign w:val="center"/>
          </w:tcPr>
          <w:p>
            <w:pPr>
              <w:adjustRightInd w:val="0"/>
              <w:snapToGrid w:val="0"/>
              <w:jc w:val="center"/>
              <w:rPr>
                <w:rFonts w:ascii="Times New Roman" w:hAnsi="Times New Roman" w:eastAsia="仿宋_GB2312"/>
                <w:b/>
                <w:bCs/>
                <w:sz w:val="24"/>
                <w:szCs w:val="24"/>
              </w:rPr>
            </w:pPr>
            <w:r>
              <w:rPr>
                <w:rFonts w:ascii="Times New Roman" w:hAnsi="Times New Roman" w:eastAsia="仿宋_GB2312"/>
                <w:b/>
                <w:bCs/>
                <w:sz w:val="24"/>
                <w:szCs w:val="24"/>
              </w:rPr>
              <w:t>分类</w:t>
            </w:r>
          </w:p>
        </w:tc>
        <w:tc>
          <w:tcPr>
            <w:tcW w:w="6534" w:type="dxa"/>
            <w:gridSpan w:val="3"/>
            <w:vAlign w:val="center"/>
          </w:tcPr>
          <w:p>
            <w:pPr>
              <w:adjustRightInd w:val="0"/>
              <w:snapToGrid w:val="0"/>
              <w:jc w:val="center"/>
              <w:rPr>
                <w:rFonts w:ascii="Times New Roman" w:hAnsi="Times New Roman" w:eastAsia="仿宋_GB2312"/>
                <w:b/>
                <w:bCs/>
                <w:sz w:val="24"/>
                <w:szCs w:val="24"/>
              </w:rPr>
            </w:pPr>
            <w:r>
              <w:rPr>
                <w:rFonts w:ascii="Times New Roman" w:hAnsi="Times New Roman" w:eastAsia="仿宋_GB2312"/>
                <w:b/>
                <w:bCs/>
                <w:sz w:val="24"/>
                <w:szCs w:val="24"/>
              </w:rPr>
              <w:t>具体指标</w:t>
            </w:r>
          </w:p>
        </w:tc>
        <w:tc>
          <w:tcPr>
            <w:tcW w:w="1347" w:type="dxa"/>
            <w:gridSpan w:val="3"/>
            <w:vAlign w:val="center"/>
          </w:tcPr>
          <w:p>
            <w:pPr>
              <w:adjustRightInd w:val="0"/>
              <w:snapToGrid w:val="0"/>
              <w:jc w:val="center"/>
              <w:rPr>
                <w:rFonts w:ascii="Times New Roman" w:hAnsi="Times New Roman" w:eastAsia="仿宋_GB2312"/>
                <w:b/>
                <w:bCs/>
                <w:sz w:val="24"/>
                <w:szCs w:val="24"/>
              </w:rPr>
            </w:pPr>
            <w:r>
              <w:rPr>
                <w:rFonts w:ascii="Times New Roman" w:hAnsi="Times New Roman" w:eastAsia="仿宋_GB2312"/>
                <w:b/>
                <w:bCs/>
                <w:sz w:val="24"/>
                <w:szCs w:val="24"/>
              </w:rPr>
              <w:t>是否满足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34" w:hRule="atLeast"/>
          <w:jc w:val="center"/>
        </w:trPr>
        <w:tc>
          <w:tcPr>
            <w:tcW w:w="1294" w:type="dxa"/>
            <w:vMerge w:val="restart"/>
            <w:noWrap/>
            <w:vAlign w:val="center"/>
          </w:tcPr>
          <w:p>
            <w:pPr>
              <w:adjustRightInd w:val="0"/>
              <w:snapToGrid w:val="0"/>
              <w:jc w:val="center"/>
              <w:rPr>
                <w:rFonts w:ascii="Times New Roman" w:hAnsi="Times New Roman" w:eastAsia="仿宋_GB2312"/>
                <w:sz w:val="24"/>
                <w:szCs w:val="24"/>
              </w:rPr>
            </w:pPr>
            <w:r>
              <w:rPr>
                <w:rFonts w:ascii="Times New Roman" w:hAnsi="Times New Roman" w:eastAsia="仿宋_GB2312"/>
                <w:sz w:val="24"/>
                <w:szCs w:val="24"/>
              </w:rPr>
              <w:t>主体资格</w:t>
            </w:r>
          </w:p>
        </w:tc>
        <w:tc>
          <w:tcPr>
            <w:tcW w:w="6534" w:type="dxa"/>
            <w:gridSpan w:val="3"/>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rPr>
              <w:t>申报主体注册登记地、税务征管关系位于珠海辖区内。具有健全的财务会计管理制度，经营纳税及信用情况良好，具有独立法人资格、实行独立核算</w:t>
            </w:r>
            <w:r>
              <w:rPr>
                <w:rFonts w:hint="eastAsia" w:ascii="Times New Roman" w:hAnsi="Times New Roman" w:eastAsia="仿宋_GB2312"/>
                <w:sz w:val="24"/>
                <w:szCs w:val="24"/>
              </w:rPr>
              <w:t>。</w:t>
            </w:r>
          </w:p>
        </w:tc>
        <w:tc>
          <w:tcPr>
            <w:tcW w:w="1347" w:type="dxa"/>
            <w:gridSpan w:val="3"/>
            <w:vAlign w:val="center"/>
          </w:tcPr>
          <w:p>
            <w:pPr>
              <w:adjustRightInd w:val="0"/>
              <w:snapToGrid w:val="0"/>
              <w:jc w:val="center"/>
              <w:rPr>
                <w:rFonts w:ascii="Times New Roman" w:hAnsi="Times New Roman" w:eastAsia="仿宋_GB2312"/>
                <w:szCs w:val="21"/>
              </w:rPr>
            </w:pPr>
            <w:r>
              <w:rPr>
                <w:rFonts w:ascii="Times New Roman" w:hAnsi="Times New Roman" w:eastAsia="仿宋_GB2312"/>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5" w:hRule="atLeast"/>
          <w:jc w:val="center"/>
        </w:trPr>
        <w:tc>
          <w:tcPr>
            <w:tcW w:w="1294" w:type="dxa"/>
            <w:vMerge w:val="continue"/>
            <w:noWrap/>
            <w:vAlign w:val="center"/>
          </w:tcPr>
          <w:p>
            <w:pPr>
              <w:adjustRightInd w:val="0"/>
              <w:snapToGrid w:val="0"/>
              <w:jc w:val="center"/>
              <w:rPr>
                <w:rFonts w:ascii="Times New Roman" w:hAnsi="Times New Roman" w:eastAsia="仿宋_GB2312"/>
                <w:sz w:val="24"/>
                <w:szCs w:val="24"/>
              </w:rPr>
            </w:pPr>
          </w:p>
        </w:tc>
        <w:tc>
          <w:tcPr>
            <w:tcW w:w="6534" w:type="dxa"/>
            <w:gridSpan w:val="3"/>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rPr>
              <w:t>申报主体已认定为高新技术企业且当前处于有效期内</w:t>
            </w:r>
          </w:p>
        </w:tc>
        <w:tc>
          <w:tcPr>
            <w:tcW w:w="1347" w:type="dxa"/>
            <w:gridSpan w:val="3"/>
            <w:vAlign w:val="center"/>
          </w:tcPr>
          <w:p>
            <w:pPr>
              <w:numPr>
                <w:ilvl w:val="255"/>
                <w:numId w:val="0"/>
              </w:numPr>
              <w:adjustRightInd w:val="0"/>
              <w:snapToGrid w:val="0"/>
              <w:jc w:val="center"/>
              <w:rPr>
                <w:rFonts w:ascii="Times New Roman" w:hAnsi="Times New Roman" w:eastAsia="仿宋_GB2312"/>
                <w:szCs w:val="21"/>
              </w:rPr>
            </w:pPr>
            <w:r>
              <w:rPr>
                <w:rFonts w:ascii="Times New Roman" w:hAnsi="Times New Roman" w:eastAsia="仿宋_GB2312"/>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50" w:hRule="atLeast"/>
          <w:jc w:val="center"/>
        </w:trPr>
        <w:tc>
          <w:tcPr>
            <w:tcW w:w="1294" w:type="dxa"/>
            <w:noWrap/>
            <w:vAlign w:val="center"/>
          </w:tcPr>
          <w:p>
            <w:pPr>
              <w:adjustRightInd w:val="0"/>
              <w:snapToGrid w:val="0"/>
              <w:jc w:val="center"/>
              <w:rPr>
                <w:rFonts w:ascii="Times New Roman" w:hAnsi="Times New Roman" w:eastAsia="仿宋_GB2312"/>
                <w:sz w:val="24"/>
                <w:szCs w:val="24"/>
              </w:rPr>
            </w:pPr>
            <w:r>
              <w:rPr>
                <w:rFonts w:ascii="Times New Roman" w:hAnsi="Times New Roman" w:eastAsia="仿宋_GB2312"/>
                <w:sz w:val="24"/>
                <w:szCs w:val="24"/>
              </w:rPr>
              <w:t>资质要求</w:t>
            </w:r>
          </w:p>
        </w:tc>
        <w:tc>
          <w:tcPr>
            <w:tcW w:w="6534" w:type="dxa"/>
            <w:gridSpan w:val="3"/>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rPr>
              <w:t>申报主体非企业集团下属的生产基地、销售公司、贸易公司、投资公司等</w:t>
            </w:r>
            <w:r>
              <w:rPr>
                <w:rFonts w:hint="eastAsia" w:ascii="Times New Roman" w:hAnsi="Times New Roman" w:eastAsia="仿宋_GB2312"/>
                <w:sz w:val="24"/>
                <w:szCs w:val="24"/>
              </w:rPr>
              <w:t>。</w:t>
            </w:r>
          </w:p>
        </w:tc>
        <w:tc>
          <w:tcPr>
            <w:tcW w:w="1347" w:type="dxa"/>
            <w:gridSpan w:val="3"/>
            <w:vAlign w:val="center"/>
          </w:tcPr>
          <w:p>
            <w:pPr>
              <w:numPr>
                <w:ilvl w:val="255"/>
                <w:numId w:val="0"/>
              </w:numPr>
              <w:adjustRightInd w:val="0"/>
              <w:snapToGrid w:val="0"/>
              <w:jc w:val="center"/>
              <w:rPr>
                <w:rFonts w:ascii="Times New Roman" w:hAnsi="Times New Roman" w:eastAsia="仿宋_GB2312"/>
                <w:szCs w:val="21"/>
              </w:rPr>
            </w:pPr>
            <w:r>
              <w:rPr>
                <w:rFonts w:ascii="Times New Roman" w:hAnsi="Times New Roman" w:eastAsia="仿宋_GB2312"/>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34" w:hRule="atLeast"/>
          <w:jc w:val="center"/>
        </w:trPr>
        <w:tc>
          <w:tcPr>
            <w:tcW w:w="1294" w:type="dxa"/>
            <w:noWrap/>
            <w:vAlign w:val="center"/>
          </w:tcPr>
          <w:p>
            <w:pPr>
              <w:adjustRightInd w:val="0"/>
              <w:snapToGrid w:val="0"/>
              <w:jc w:val="center"/>
              <w:rPr>
                <w:rFonts w:ascii="Times New Roman" w:hAnsi="Times New Roman" w:eastAsia="仿宋_GB2312"/>
                <w:sz w:val="24"/>
                <w:szCs w:val="24"/>
              </w:rPr>
            </w:pPr>
            <w:r>
              <w:rPr>
                <w:rFonts w:ascii="Times New Roman" w:hAnsi="Times New Roman" w:eastAsia="仿宋_GB2312"/>
                <w:sz w:val="24"/>
                <w:szCs w:val="24"/>
              </w:rPr>
              <w:t>行业领域</w:t>
            </w:r>
          </w:p>
        </w:tc>
        <w:tc>
          <w:tcPr>
            <w:tcW w:w="6534" w:type="dxa"/>
            <w:gridSpan w:val="3"/>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rPr>
              <w:t>申报主体所属行业和细分领域产品有广阔的发展空间，符合国家、省、市鼓励扶持的战略性新兴产业和未来产业领域，符合科技创新和产业发展方向</w:t>
            </w:r>
            <w:r>
              <w:rPr>
                <w:rFonts w:hint="eastAsia" w:ascii="Times New Roman" w:hAnsi="Times New Roman" w:eastAsia="仿宋_GB2312"/>
                <w:sz w:val="24"/>
                <w:szCs w:val="24"/>
              </w:rPr>
              <w:t>。</w:t>
            </w:r>
          </w:p>
        </w:tc>
        <w:tc>
          <w:tcPr>
            <w:tcW w:w="1347" w:type="dxa"/>
            <w:gridSpan w:val="3"/>
            <w:vAlign w:val="center"/>
          </w:tcPr>
          <w:p>
            <w:pPr>
              <w:adjustRightInd w:val="0"/>
              <w:snapToGrid w:val="0"/>
              <w:jc w:val="center"/>
              <w:rPr>
                <w:rFonts w:ascii="Times New Roman" w:hAnsi="Times New Roman" w:eastAsia="仿宋_GB2312"/>
                <w:szCs w:val="21"/>
              </w:rPr>
            </w:pPr>
            <w:r>
              <w:rPr>
                <w:rFonts w:ascii="Times New Roman" w:hAnsi="Times New Roman" w:eastAsia="仿宋_GB2312"/>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50" w:hRule="atLeast"/>
          <w:jc w:val="center"/>
        </w:trPr>
        <w:tc>
          <w:tcPr>
            <w:tcW w:w="1294" w:type="dxa"/>
            <w:noWrap/>
            <w:vAlign w:val="center"/>
          </w:tcPr>
          <w:p>
            <w:pPr>
              <w:adjustRightInd w:val="0"/>
              <w:snapToGrid w:val="0"/>
              <w:jc w:val="center"/>
              <w:rPr>
                <w:rFonts w:ascii="Times New Roman" w:hAnsi="Times New Roman" w:eastAsia="仿宋_GB2312"/>
                <w:sz w:val="24"/>
                <w:szCs w:val="24"/>
              </w:rPr>
            </w:pPr>
            <w:r>
              <w:rPr>
                <w:rFonts w:ascii="Times New Roman" w:hAnsi="Times New Roman" w:eastAsia="仿宋_GB2312"/>
                <w:sz w:val="24"/>
                <w:szCs w:val="24"/>
              </w:rPr>
              <w:t>经营情况</w:t>
            </w:r>
          </w:p>
        </w:tc>
        <w:tc>
          <w:tcPr>
            <w:tcW w:w="6534" w:type="dxa"/>
            <w:gridSpan w:val="3"/>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rPr>
              <w:t>申报主体经营条件良好，具备开展实际研发和生产经营活动的办公场地，拥有较完善的核心团队、管理架构和人才发展战略</w:t>
            </w:r>
            <w:r>
              <w:rPr>
                <w:rFonts w:hint="eastAsia" w:ascii="Times New Roman" w:hAnsi="Times New Roman" w:eastAsia="仿宋_GB2312"/>
                <w:sz w:val="24"/>
                <w:szCs w:val="24"/>
              </w:rPr>
              <w:t>。</w:t>
            </w:r>
          </w:p>
        </w:tc>
        <w:tc>
          <w:tcPr>
            <w:tcW w:w="1347" w:type="dxa"/>
            <w:gridSpan w:val="3"/>
            <w:vAlign w:val="center"/>
          </w:tcPr>
          <w:p>
            <w:pPr>
              <w:adjustRightInd w:val="0"/>
              <w:snapToGrid w:val="0"/>
              <w:jc w:val="center"/>
              <w:rPr>
                <w:rFonts w:ascii="Times New Roman" w:hAnsi="Times New Roman" w:eastAsia="仿宋_GB2312"/>
                <w:szCs w:val="21"/>
              </w:rPr>
            </w:pPr>
            <w:r>
              <w:rPr>
                <w:rFonts w:ascii="Times New Roman" w:hAnsi="Times New Roman" w:eastAsia="仿宋_GB2312"/>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atLeast"/>
          <w:jc w:val="center"/>
        </w:trPr>
        <w:tc>
          <w:tcPr>
            <w:tcW w:w="1294" w:type="dxa"/>
            <w:noWrap/>
            <w:vAlign w:val="center"/>
          </w:tcPr>
          <w:p>
            <w:pPr>
              <w:adjustRightInd w:val="0"/>
              <w:snapToGrid w:val="0"/>
              <w:jc w:val="center"/>
              <w:rPr>
                <w:rFonts w:ascii="Times New Roman" w:hAnsi="Times New Roman" w:eastAsia="仿宋_GB2312"/>
                <w:sz w:val="24"/>
                <w:szCs w:val="24"/>
              </w:rPr>
            </w:pPr>
            <w:r>
              <w:rPr>
                <w:rFonts w:ascii="Times New Roman" w:hAnsi="Times New Roman" w:eastAsia="仿宋_GB2312"/>
                <w:sz w:val="24"/>
                <w:szCs w:val="24"/>
              </w:rPr>
              <w:t>诚信安全</w:t>
            </w:r>
          </w:p>
        </w:tc>
        <w:tc>
          <w:tcPr>
            <w:tcW w:w="6534" w:type="dxa"/>
            <w:gridSpan w:val="3"/>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rPr>
              <w:t>申报主体未列入经营异常名录和严重违法失信企业名单，且在申报年度的近三年未发生重大安全、重大质量事故和严重环境违法、科研严重失信行为</w:t>
            </w:r>
            <w:r>
              <w:rPr>
                <w:rFonts w:hint="eastAsia" w:ascii="Times New Roman" w:hAnsi="Times New Roman" w:eastAsia="仿宋_GB2312"/>
                <w:sz w:val="24"/>
                <w:szCs w:val="24"/>
              </w:rPr>
              <w:t>。</w:t>
            </w:r>
          </w:p>
        </w:tc>
        <w:tc>
          <w:tcPr>
            <w:tcW w:w="1347" w:type="dxa"/>
            <w:gridSpan w:val="3"/>
            <w:vAlign w:val="center"/>
          </w:tcPr>
          <w:p>
            <w:pPr>
              <w:adjustRightInd w:val="0"/>
              <w:snapToGrid w:val="0"/>
              <w:jc w:val="center"/>
              <w:rPr>
                <w:rFonts w:ascii="Times New Roman" w:hAnsi="Times New Roman" w:eastAsia="仿宋_GB2312"/>
                <w:szCs w:val="21"/>
              </w:rPr>
            </w:pPr>
            <w:r>
              <w:rPr>
                <w:rFonts w:ascii="Times New Roman" w:hAnsi="Times New Roman" w:eastAsia="仿宋_GB2312"/>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91" w:hRule="atLeast"/>
          <w:jc w:val="center"/>
        </w:trPr>
        <w:tc>
          <w:tcPr>
            <w:tcW w:w="9175" w:type="dxa"/>
            <w:gridSpan w:val="7"/>
            <w:noWrap/>
            <w:vAlign w:val="center"/>
          </w:tcPr>
          <w:p>
            <w:pPr>
              <w:adjustRightInd w:val="0"/>
              <w:snapToGrid w:val="0"/>
              <w:jc w:val="left"/>
              <w:rPr>
                <w:rFonts w:ascii="Times New Roman" w:hAnsi="Times New Roman" w:eastAsia="仿宋_GB2312"/>
                <w:b/>
                <w:bCs/>
                <w:sz w:val="28"/>
                <w:szCs w:val="28"/>
              </w:rPr>
            </w:pPr>
            <w:r>
              <w:rPr>
                <w:rFonts w:ascii="Times New Roman" w:hAnsi="Times New Roman" w:eastAsia="仿宋_GB2312"/>
                <w:b/>
                <w:bCs/>
                <w:sz w:val="28"/>
                <w:szCs w:val="28"/>
              </w:rPr>
              <w:t>（二）申报层级</w:t>
            </w:r>
          </w:p>
          <w:p>
            <w:pPr>
              <w:adjustRightInd w:val="0"/>
              <w:snapToGrid w:val="0"/>
              <w:jc w:val="left"/>
              <w:rPr>
                <w:rFonts w:ascii="Times New Roman" w:hAnsi="Times New Roman" w:eastAsia="仿宋_GB2312"/>
                <w:sz w:val="24"/>
                <w:szCs w:val="24"/>
              </w:rPr>
            </w:pPr>
            <w:r>
              <w:rPr>
                <w:rFonts w:hint="eastAsia" w:ascii="Times New Roman" w:hAnsi="Times New Roman" w:eastAsia="仿宋_GB2312"/>
                <w:sz w:val="24"/>
                <w:szCs w:val="24"/>
              </w:rPr>
              <w:t>说明：</w:t>
            </w:r>
            <w:r>
              <w:rPr>
                <w:rFonts w:ascii="Times New Roman" w:hAnsi="Times New Roman" w:eastAsia="仿宋_GB2312"/>
                <w:sz w:val="24"/>
                <w:szCs w:val="24"/>
              </w:rPr>
              <w:t>瞪羚企业</w:t>
            </w:r>
            <w:r>
              <w:rPr>
                <w:rFonts w:hint="eastAsia" w:ascii="Times New Roman" w:hAnsi="Times New Roman" w:eastAsia="仿宋_GB2312"/>
                <w:sz w:val="24"/>
                <w:szCs w:val="24"/>
              </w:rPr>
              <w:t>专题</w:t>
            </w:r>
            <w:r>
              <w:rPr>
                <w:rFonts w:ascii="Times New Roman" w:hAnsi="Times New Roman" w:eastAsia="仿宋_GB2312"/>
                <w:sz w:val="24"/>
                <w:szCs w:val="24"/>
              </w:rPr>
              <w:t>分为瞪羚企业、瞪羚培育企业两个</w:t>
            </w:r>
            <w:r>
              <w:rPr>
                <w:rFonts w:hint="eastAsia" w:ascii="Times New Roman" w:hAnsi="Times New Roman" w:eastAsia="仿宋_GB2312"/>
                <w:sz w:val="24"/>
                <w:szCs w:val="24"/>
              </w:rPr>
              <w:t>层级方向，企业</w:t>
            </w:r>
            <w:r>
              <w:rPr>
                <w:rFonts w:ascii="Times New Roman" w:hAnsi="Times New Roman" w:eastAsia="仿宋_GB2312"/>
                <w:sz w:val="24"/>
                <w:szCs w:val="24"/>
              </w:rPr>
              <w:t>仅限申报</w:t>
            </w:r>
            <w:r>
              <w:rPr>
                <w:rFonts w:hint="eastAsia" w:ascii="Times New Roman" w:hAnsi="Times New Roman" w:eastAsia="仿宋_GB2312"/>
                <w:sz w:val="24"/>
                <w:szCs w:val="24"/>
              </w:rPr>
              <w:t>其中</w:t>
            </w:r>
            <w:r>
              <w:rPr>
                <w:rFonts w:ascii="Times New Roman" w:hAnsi="Times New Roman" w:eastAsia="仿宋_GB2312"/>
                <w:sz w:val="24"/>
                <w:szCs w:val="24"/>
              </w:rPr>
              <w:t>一个</w:t>
            </w:r>
            <w:r>
              <w:rPr>
                <w:rFonts w:hint="eastAsia" w:ascii="Times New Roman" w:hAnsi="Times New Roman" w:eastAsia="仿宋_GB2312"/>
                <w:sz w:val="24"/>
                <w:szCs w:val="24"/>
              </w:rPr>
              <w:t>层级方向。</w:t>
            </w:r>
          </w:p>
          <w:p>
            <w:pPr>
              <w:pStyle w:val="2"/>
              <w:adjustRightInd w:val="0"/>
              <w:snapToGrid w:val="0"/>
              <w:jc w:val="left"/>
              <w:rPr>
                <w:rFonts w:ascii="Times New Roman" w:hAnsi="Times New Roman" w:eastAsia="仿宋_GB2312"/>
                <w:sz w:val="24"/>
                <w:szCs w:val="24"/>
              </w:rPr>
            </w:pPr>
            <w:r>
              <w:rPr>
                <w:rFonts w:ascii="Times New Roman" w:hAnsi="Times New Roman" w:eastAsia="仿宋_GB2312"/>
                <w:sz w:val="24"/>
                <w:szCs w:val="24"/>
              </w:rPr>
              <w:t>注:基期年是3年复合增长率计算的起始年（即202</w:t>
            </w:r>
            <w:r>
              <w:rPr>
                <w:rFonts w:hint="eastAsia" w:ascii="Times New Roman" w:hAnsi="Times New Roman" w:eastAsia="仿宋_GB2312"/>
                <w:sz w:val="24"/>
                <w:szCs w:val="24"/>
                <w:lang w:val="en-US" w:eastAsia="zh-CN"/>
              </w:rPr>
              <w:t>1</w:t>
            </w:r>
            <w:r>
              <w:rPr>
                <w:rFonts w:ascii="Times New Roman" w:hAnsi="Times New Roman" w:eastAsia="仿宋_GB2312"/>
                <w:sz w:val="24"/>
                <w:szCs w:val="24"/>
              </w:rPr>
              <w:t>年），截止年是3年复合增长率计算的最后一年（即202</w:t>
            </w:r>
            <w:r>
              <w:rPr>
                <w:rFonts w:hint="eastAsia" w:ascii="Times New Roman" w:hAnsi="Times New Roman" w:eastAsia="仿宋_GB2312"/>
                <w:sz w:val="24"/>
                <w:szCs w:val="24"/>
                <w:lang w:val="en-US" w:eastAsia="zh-CN"/>
              </w:rPr>
              <w:t>4</w:t>
            </w:r>
            <w:r>
              <w:rPr>
                <w:rFonts w:ascii="Times New Roman" w:hAnsi="Times New Roman" w:eastAsia="仿宋_GB2312"/>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82" w:hRule="atLeast"/>
          <w:jc w:val="center"/>
        </w:trPr>
        <w:tc>
          <w:tcPr>
            <w:tcW w:w="6368" w:type="dxa"/>
            <w:gridSpan w:val="3"/>
            <w:noWrap/>
            <w:vAlign w:val="center"/>
          </w:tcPr>
          <w:p>
            <w:pPr>
              <w:adjustRightInd w:val="0"/>
              <w:snapToGrid w:val="0"/>
              <w:jc w:val="center"/>
              <w:rPr>
                <w:rFonts w:ascii="Times New Roman" w:hAnsi="Times New Roman" w:eastAsia="仿宋_GB2312"/>
                <w:b/>
                <w:bCs/>
                <w:sz w:val="24"/>
                <w:szCs w:val="24"/>
              </w:rPr>
            </w:pPr>
            <w:r>
              <w:rPr>
                <w:rFonts w:ascii="Times New Roman" w:hAnsi="Times New Roman" w:eastAsia="仿宋_GB2312"/>
                <w:b/>
                <w:bCs/>
                <w:sz w:val="24"/>
                <w:szCs w:val="24"/>
              </w:rPr>
              <w:t>层级一</w:t>
            </w:r>
            <w:r>
              <w:rPr>
                <w:rFonts w:hint="eastAsia" w:ascii="Times New Roman" w:hAnsi="Times New Roman" w:eastAsia="仿宋_GB2312"/>
                <w:b/>
                <w:bCs/>
                <w:sz w:val="24"/>
                <w:szCs w:val="24"/>
              </w:rPr>
              <w:t>：</w:t>
            </w:r>
            <w:r>
              <w:rPr>
                <w:rFonts w:ascii="Times New Roman" w:hAnsi="Times New Roman" w:eastAsia="仿宋_GB2312"/>
                <w:b/>
                <w:bCs/>
                <w:sz w:val="24"/>
                <w:szCs w:val="24"/>
              </w:rPr>
              <w:t>瞪羚企业</w:t>
            </w:r>
          </w:p>
          <w:p>
            <w:pPr>
              <w:adjustRightInd w:val="0"/>
              <w:snapToGrid w:val="0"/>
              <w:jc w:val="center"/>
              <w:rPr>
                <w:rFonts w:ascii="Times New Roman" w:hAnsi="Times New Roman" w:eastAsia="仿宋_GB2312"/>
                <w:b/>
                <w:bCs/>
                <w:sz w:val="24"/>
                <w:szCs w:val="24"/>
              </w:rPr>
            </w:pPr>
            <w:r>
              <w:rPr>
                <w:rFonts w:hint="eastAsia" w:ascii="Times New Roman" w:hAnsi="Times New Roman" w:eastAsia="仿宋_GB2312"/>
                <w:b/>
                <w:bCs/>
                <w:sz w:val="24"/>
                <w:szCs w:val="24"/>
              </w:rPr>
              <w:t>下列三项条件中，仅需选择其一并</w:t>
            </w:r>
            <w:r>
              <w:rPr>
                <w:rFonts w:ascii="Times New Roman" w:hAnsi="Times New Roman" w:eastAsia="仿宋_GB2312"/>
                <w:b/>
                <w:bCs/>
                <w:sz w:val="24"/>
                <w:szCs w:val="24"/>
              </w:rPr>
              <w:t>满足</w:t>
            </w:r>
            <w:r>
              <w:rPr>
                <w:rFonts w:hint="eastAsia" w:ascii="Times New Roman" w:hAnsi="Times New Roman" w:eastAsia="仿宋_GB2312"/>
                <w:b/>
                <w:bCs/>
                <w:sz w:val="24"/>
                <w:szCs w:val="24"/>
              </w:rPr>
              <w:t>该</w:t>
            </w:r>
            <w:r>
              <w:rPr>
                <w:rFonts w:ascii="Times New Roman" w:hAnsi="Times New Roman" w:eastAsia="仿宋_GB2312"/>
                <w:b/>
                <w:bCs/>
                <w:sz w:val="24"/>
                <w:szCs w:val="24"/>
              </w:rPr>
              <w:t>条件的全部指标</w:t>
            </w:r>
          </w:p>
          <w:p>
            <w:pPr>
              <w:adjustRightInd w:val="0"/>
              <w:snapToGrid w:val="0"/>
              <w:jc w:val="center"/>
              <w:rPr>
                <w:rFonts w:ascii="Times New Roman" w:hAnsi="Times New Roman"/>
                <w:b/>
                <w:bCs/>
              </w:rPr>
            </w:pPr>
            <w:r>
              <w:rPr>
                <w:rFonts w:ascii="Times New Roman" w:hAnsi="Times New Roman"/>
                <w:b/>
                <w:bCs/>
              </w:rPr>
              <w:t>（</w:t>
            </w:r>
            <w:r>
              <w:rPr>
                <w:rFonts w:ascii="Times New Roman" w:hAnsi="Times New Roman" w:eastAsia="仿宋_GB2312"/>
                <w:b/>
                <w:bCs/>
                <w:sz w:val="24"/>
                <w:szCs w:val="24"/>
              </w:rPr>
              <w:t>在选择的申报条件□打“</w:t>
            </w:r>
            <w:r>
              <w:rPr>
                <w:rFonts w:ascii="Times New Roman" w:hAnsi="Times New Roman" w:eastAsia="仿宋_GB2312"/>
                <w:b/>
                <w:bCs/>
                <w:sz w:val="24"/>
                <w:szCs w:val="24"/>
              </w:rPr>
              <w:sym w:font="Wingdings" w:char="F0FE"/>
            </w:r>
            <w:r>
              <w:rPr>
                <w:rFonts w:ascii="Times New Roman" w:hAnsi="Times New Roman" w:eastAsia="仿宋_GB2312"/>
                <w:b/>
                <w:bCs/>
                <w:sz w:val="24"/>
                <w:szCs w:val="24"/>
              </w:rPr>
              <w:t>”，并填写数据）</w:t>
            </w:r>
          </w:p>
        </w:tc>
        <w:tc>
          <w:tcPr>
            <w:tcW w:w="1550" w:type="dxa"/>
            <w:gridSpan w:val="3"/>
            <w:noWrap/>
            <w:vAlign w:val="center"/>
          </w:tcPr>
          <w:p>
            <w:pPr>
              <w:adjustRightInd w:val="0"/>
              <w:snapToGrid w:val="0"/>
              <w:jc w:val="center"/>
              <w:rPr>
                <w:rFonts w:ascii="Times New Roman" w:hAnsi="Times New Roman"/>
                <w:b/>
                <w:bCs/>
              </w:rPr>
            </w:pPr>
            <w:r>
              <w:rPr>
                <w:rFonts w:hint="eastAsia" w:ascii="Times New Roman" w:hAnsi="Times New Roman" w:eastAsia="仿宋_GB2312"/>
                <w:b/>
                <w:bCs/>
                <w:sz w:val="24"/>
                <w:szCs w:val="24"/>
              </w:rPr>
              <w:t>实际值</w:t>
            </w:r>
          </w:p>
        </w:tc>
        <w:tc>
          <w:tcPr>
            <w:tcW w:w="1257" w:type="dxa"/>
            <w:vAlign w:val="center"/>
          </w:tcPr>
          <w:p>
            <w:pPr>
              <w:adjustRightInd w:val="0"/>
              <w:snapToGrid w:val="0"/>
              <w:jc w:val="center"/>
              <w:rPr>
                <w:rFonts w:ascii="Times New Roman" w:hAnsi="Times New Roman" w:eastAsia="仿宋_GB2312"/>
                <w:b/>
                <w:bCs/>
                <w:sz w:val="24"/>
                <w:szCs w:val="24"/>
              </w:rPr>
            </w:pPr>
            <w:r>
              <w:rPr>
                <w:rFonts w:ascii="Times New Roman" w:hAnsi="Times New Roman" w:eastAsia="仿宋_GB2312"/>
                <w:b/>
                <w:bCs/>
                <w:sz w:val="24"/>
                <w:szCs w:val="24"/>
              </w:rPr>
              <w:t>是否满足</w:t>
            </w:r>
            <w:r>
              <w:rPr>
                <w:rFonts w:hint="eastAsia" w:ascii="Times New Roman" w:hAnsi="Times New Roman" w:eastAsia="仿宋_GB2312"/>
                <w:b/>
                <w:bCs/>
                <w:sz w:val="24"/>
                <w:szCs w:val="24"/>
              </w:rPr>
              <w:t>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42" w:hRule="atLeast"/>
          <w:jc w:val="center"/>
        </w:trPr>
        <w:tc>
          <w:tcPr>
            <w:tcW w:w="1294" w:type="dxa"/>
            <w:vMerge w:val="restart"/>
            <w:noWrap/>
            <w:vAlign w:val="center"/>
          </w:tcPr>
          <w:p>
            <w:pPr>
              <w:adjustRightInd w:val="0"/>
              <w:snapToGrid w:val="0"/>
              <w:jc w:val="center"/>
              <w:rPr>
                <w:rFonts w:ascii="Times New Roman" w:hAnsi="Times New Roman" w:eastAsia="仿宋_GB2312"/>
                <w:b/>
                <w:bCs/>
                <w:sz w:val="24"/>
                <w:szCs w:val="24"/>
              </w:rPr>
            </w:pPr>
            <w:r>
              <w:rPr>
                <w:rFonts w:ascii="Times New Roman" w:hAnsi="Times New Roman" w:eastAsia="仿宋_GB2312"/>
                <w:b/>
                <w:bCs/>
                <w:sz w:val="24"/>
                <w:szCs w:val="24"/>
              </w:rPr>
              <w:t>□瞪羚企业</w:t>
            </w:r>
          </w:p>
          <w:p>
            <w:pPr>
              <w:adjustRightInd w:val="0"/>
              <w:snapToGrid w:val="0"/>
              <w:jc w:val="center"/>
              <w:rPr>
                <w:rFonts w:ascii="Times New Roman" w:hAnsi="Times New Roman" w:eastAsia="仿宋_GB2312"/>
                <w:b/>
                <w:bCs/>
                <w:sz w:val="24"/>
                <w:szCs w:val="24"/>
              </w:rPr>
            </w:pPr>
            <w:r>
              <w:rPr>
                <w:rFonts w:ascii="Times New Roman" w:hAnsi="Times New Roman" w:eastAsia="仿宋_GB2312"/>
                <w:b/>
                <w:bCs/>
                <w:sz w:val="24"/>
                <w:szCs w:val="24"/>
              </w:rPr>
              <w:t>条件一</w:t>
            </w:r>
          </w:p>
        </w:tc>
        <w:tc>
          <w:tcPr>
            <w:tcW w:w="1029" w:type="dxa"/>
            <w:vAlign w:val="center"/>
          </w:tcPr>
          <w:p>
            <w:pPr>
              <w:adjustRightInd w:val="0"/>
              <w:snapToGrid w:val="0"/>
              <w:jc w:val="left"/>
              <w:rPr>
                <w:rFonts w:ascii="Times New Roman" w:hAnsi="Times New Roman" w:eastAsia="仿宋_GB2312"/>
                <w:sz w:val="24"/>
                <w:szCs w:val="24"/>
              </w:rPr>
            </w:pPr>
            <w:r>
              <w:rPr>
                <w:rFonts w:ascii="Times New Roman" w:hAnsi="Times New Roman" w:eastAsia="仿宋_GB2312"/>
                <w:sz w:val="24"/>
                <w:szCs w:val="24"/>
              </w:rPr>
              <w:t>成立时间</w:t>
            </w:r>
          </w:p>
        </w:tc>
        <w:tc>
          <w:tcPr>
            <w:tcW w:w="4045" w:type="dxa"/>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rPr>
              <w:t>企业成立时间在201</w:t>
            </w:r>
            <w:r>
              <w:rPr>
                <w:rFonts w:hint="eastAsia" w:ascii="Times New Roman" w:hAnsi="Times New Roman" w:eastAsia="仿宋_GB2312"/>
                <w:sz w:val="24"/>
                <w:szCs w:val="24"/>
                <w:lang w:val="en-US" w:eastAsia="zh-CN"/>
              </w:rPr>
              <w:t>1</w:t>
            </w:r>
            <w:r>
              <w:rPr>
                <w:rFonts w:ascii="Times New Roman" w:hAnsi="Times New Roman" w:eastAsia="仿宋_GB2312"/>
                <w:sz w:val="24"/>
                <w:szCs w:val="24"/>
              </w:rPr>
              <w:t>年1月1日及之后</w:t>
            </w:r>
            <w:r>
              <w:rPr>
                <w:rFonts w:hint="eastAsia" w:ascii="Times New Roman" w:hAnsi="Times New Roman" w:eastAsia="仿宋_GB2312"/>
                <w:sz w:val="24"/>
                <w:szCs w:val="24"/>
              </w:rPr>
              <w:t>（以工商注册时间为准）</w:t>
            </w:r>
          </w:p>
        </w:tc>
        <w:tc>
          <w:tcPr>
            <w:tcW w:w="1550" w:type="dxa"/>
            <w:gridSpan w:val="3"/>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u w:val="single"/>
              </w:rPr>
              <w:t xml:space="preserve">  </w:t>
            </w:r>
            <w:r>
              <w:rPr>
                <w:rFonts w:ascii="Times New Roman" w:hAnsi="Times New Roman" w:eastAsia="仿宋_GB2312"/>
                <w:sz w:val="24"/>
                <w:szCs w:val="24"/>
              </w:rPr>
              <w:t>年</w:t>
            </w:r>
            <w:r>
              <w:rPr>
                <w:rFonts w:ascii="Times New Roman" w:hAnsi="Times New Roman" w:eastAsia="仿宋_GB2312"/>
                <w:sz w:val="24"/>
                <w:szCs w:val="24"/>
                <w:u w:val="single"/>
              </w:rPr>
              <w:t xml:space="preserve">  </w:t>
            </w:r>
            <w:r>
              <w:rPr>
                <w:rFonts w:ascii="Times New Roman" w:hAnsi="Times New Roman" w:eastAsia="仿宋_GB2312"/>
                <w:sz w:val="24"/>
                <w:szCs w:val="24"/>
              </w:rPr>
              <w:t>月</w:t>
            </w:r>
            <w:r>
              <w:rPr>
                <w:rFonts w:ascii="Times New Roman" w:hAnsi="Times New Roman" w:eastAsia="仿宋_GB2312"/>
                <w:sz w:val="24"/>
                <w:szCs w:val="24"/>
                <w:u w:val="single"/>
              </w:rPr>
              <w:t xml:space="preserve">  </w:t>
            </w:r>
            <w:r>
              <w:rPr>
                <w:rFonts w:ascii="Times New Roman" w:hAnsi="Times New Roman" w:eastAsia="仿宋_GB2312"/>
                <w:sz w:val="24"/>
                <w:szCs w:val="24"/>
              </w:rPr>
              <w:t>日</w:t>
            </w:r>
          </w:p>
        </w:tc>
        <w:tc>
          <w:tcPr>
            <w:tcW w:w="1257" w:type="dxa"/>
            <w:vMerge w:val="restart"/>
            <w:vAlign w:val="center"/>
          </w:tcPr>
          <w:p>
            <w:pPr>
              <w:numPr>
                <w:ilvl w:val="255"/>
                <w:numId w:val="0"/>
              </w:numPr>
              <w:adjustRightInd w:val="0"/>
              <w:snapToGrid w:val="0"/>
              <w:jc w:val="center"/>
              <w:rPr>
                <w:rFonts w:ascii="Times New Roman" w:hAnsi="Times New Roman" w:eastAsia="仿宋_GB2312"/>
              </w:rPr>
            </w:pPr>
            <w:r>
              <w:rPr>
                <w:rFonts w:ascii="Times New Roman" w:hAnsi="Times New Roman" w:eastAsia="仿宋_GB2312"/>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7" w:hRule="atLeast"/>
          <w:jc w:val="center"/>
        </w:trPr>
        <w:tc>
          <w:tcPr>
            <w:tcW w:w="1294" w:type="dxa"/>
            <w:vMerge w:val="continue"/>
            <w:noWrap/>
            <w:vAlign w:val="center"/>
          </w:tcPr>
          <w:p>
            <w:pPr>
              <w:adjustRightInd w:val="0"/>
              <w:snapToGrid w:val="0"/>
              <w:jc w:val="center"/>
              <w:rPr>
                <w:rFonts w:ascii="Times New Roman" w:hAnsi="Times New Roman" w:eastAsia="仿宋_GB2312"/>
                <w:b/>
                <w:bCs/>
                <w:sz w:val="24"/>
                <w:szCs w:val="24"/>
              </w:rPr>
            </w:pPr>
          </w:p>
        </w:tc>
        <w:tc>
          <w:tcPr>
            <w:tcW w:w="1029" w:type="dxa"/>
            <w:vAlign w:val="center"/>
          </w:tcPr>
          <w:p>
            <w:pPr>
              <w:adjustRightInd w:val="0"/>
              <w:snapToGrid w:val="0"/>
              <w:jc w:val="left"/>
              <w:rPr>
                <w:rFonts w:ascii="Times New Roman" w:hAnsi="Times New Roman" w:eastAsia="仿宋_GB2312"/>
                <w:b/>
                <w:bCs/>
                <w:sz w:val="24"/>
                <w:szCs w:val="24"/>
              </w:rPr>
            </w:pPr>
            <w:r>
              <w:rPr>
                <w:rFonts w:ascii="Times New Roman" w:hAnsi="Times New Roman" w:eastAsia="仿宋_GB2312"/>
                <w:sz w:val="24"/>
                <w:szCs w:val="24"/>
              </w:rPr>
              <w:t>营业收入</w:t>
            </w:r>
          </w:p>
        </w:tc>
        <w:tc>
          <w:tcPr>
            <w:tcW w:w="4045" w:type="dxa"/>
            <w:vAlign w:val="center"/>
          </w:tcPr>
          <w:p>
            <w:pPr>
              <w:adjustRightInd w:val="0"/>
              <w:snapToGrid w:val="0"/>
              <w:jc w:val="left"/>
              <w:rPr>
                <w:rFonts w:ascii="Times New Roman" w:hAnsi="Times New Roman" w:eastAsia="仿宋_GB2312"/>
                <w:sz w:val="24"/>
                <w:szCs w:val="24"/>
              </w:rPr>
            </w:pPr>
            <w:r>
              <w:rPr>
                <w:rFonts w:ascii="Times New Roman" w:hAnsi="Times New Roman" w:eastAsia="仿宋_GB2312"/>
                <w:sz w:val="24"/>
                <w:szCs w:val="24"/>
              </w:rPr>
              <w:t>202</w:t>
            </w:r>
            <w:r>
              <w:rPr>
                <w:rFonts w:hint="eastAsia" w:ascii="Times New Roman" w:hAnsi="Times New Roman" w:eastAsia="仿宋_GB2312"/>
                <w:sz w:val="24"/>
                <w:szCs w:val="24"/>
                <w:lang w:val="en-US" w:eastAsia="zh-CN"/>
              </w:rPr>
              <w:t>1</w:t>
            </w:r>
            <w:r>
              <w:rPr>
                <w:rFonts w:ascii="Times New Roman" w:hAnsi="Times New Roman" w:eastAsia="仿宋_GB2312"/>
                <w:sz w:val="24"/>
                <w:szCs w:val="24"/>
              </w:rPr>
              <w:t>年营业收入≥1000万元</w:t>
            </w:r>
          </w:p>
        </w:tc>
        <w:tc>
          <w:tcPr>
            <w:tcW w:w="1550" w:type="dxa"/>
            <w:gridSpan w:val="3"/>
            <w:vAlign w:val="center"/>
          </w:tcPr>
          <w:p>
            <w:pPr>
              <w:adjustRightInd w:val="0"/>
              <w:snapToGrid w:val="0"/>
              <w:ind w:firstLine="240" w:firstLineChars="100"/>
              <w:jc w:val="left"/>
              <w:rPr>
                <w:rFonts w:ascii="Times New Roman" w:hAnsi="Times New Roman" w:eastAsia="仿宋_GB2312"/>
                <w:sz w:val="24"/>
                <w:szCs w:val="24"/>
              </w:rPr>
            </w:pPr>
            <w:r>
              <w:rPr>
                <w:rFonts w:ascii="Times New Roman" w:hAnsi="Times New Roman" w:eastAsia="仿宋_GB2312"/>
                <w:b/>
                <w:bCs/>
                <w:sz w:val="24"/>
                <w:szCs w:val="24"/>
                <w:u w:val="single"/>
              </w:rPr>
              <w:t xml:space="preserve">     </w:t>
            </w:r>
            <w:r>
              <w:rPr>
                <w:rFonts w:ascii="Times New Roman" w:hAnsi="Times New Roman" w:eastAsia="仿宋_GB2312"/>
                <w:sz w:val="24"/>
                <w:szCs w:val="24"/>
              </w:rPr>
              <w:t>万元</w:t>
            </w:r>
          </w:p>
        </w:tc>
        <w:tc>
          <w:tcPr>
            <w:tcW w:w="1257" w:type="dxa"/>
            <w:vMerge w:val="continue"/>
            <w:vAlign w:val="center"/>
          </w:tcPr>
          <w:p>
            <w:pPr>
              <w:adjustRightInd w:val="0"/>
              <w:snapToGrid w:val="0"/>
              <w:jc w:val="center"/>
              <w:rPr>
                <w:rFonts w:ascii="Times New Roman" w:hAnsi="Times New Roman"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7" w:hRule="atLeast"/>
          <w:jc w:val="center"/>
        </w:trPr>
        <w:tc>
          <w:tcPr>
            <w:tcW w:w="1294" w:type="dxa"/>
            <w:vMerge w:val="continue"/>
            <w:noWrap/>
            <w:vAlign w:val="center"/>
          </w:tcPr>
          <w:p>
            <w:pPr>
              <w:adjustRightInd w:val="0"/>
              <w:snapToGrid w:val="0"/>
              <w:jc w:val="center"/>
              <w:rPr>
                <w:rFonts w:ascii="Times New Roman" w:hAnsi="Times New Roman" w:eastAsia="仿宋_GB2312"/>
                <w:b/>
                <w:bCs/>
                <w:sz w:val="24"/>
                <w:szCs w:val="24"/>
              </w:rPr>
            </w:pPr>
          </w:p>
        </w:tc>
        <w:tc>
          <w:tcPr>
            <w:tcW w:w="1029" w:type="dxa"/>
            <w:vAlign w:val="center"/>
          </w:tcPr>
          <w:p>
            <w:pPr>
              <w:adjustRightInd w:val="0"/>
              <w:snapToGrid w:val="0"/>
              <w:jc w:val="left"/>
              <w:rPr>
                <w:rFonts w:ascii="Times New Roman" w:hAnsi="Times New Roman" w:eastAsia="仿宋_GB2312"/>
                <w:b/>
                <w:bCs/>
                <w:sz w:val="24"/>
                <w:szCs w:val="24"/>
              </w:rPr>
            </w:pPr>
            <w:r>
              <w:rPr>
                <w:rFonts w:ascii="Times New Roman" w:hAnsi="Times New Roman" w:eastAsia="仿宋_GB2312"/>
                <w:sz w:val="24"/>
                <w:szCs w:val="24"/>
              </w:rPr>
              <w:t>营业收入复合增长率</w:t>
            </w:r>
          </w:p>
        </w:tc>
        <w:tc>
          <w:tcPr>
            <w:tcW w:w="4045" w:type="dxa"/>
            <w:vAlign w:val="center"/>
          </w:tcPr>
          <w:p>
            <w:pPr>
              <w:adjustRightInd w:val="0"/>
              <w:snapToGrid w:val="0"/>
              <w:rPr>
                <w:rFonts w:ascii="Times New Roman" w:hAnsi="Times New Roman" w:eastAsia="仿宋_GB2312"/>
                <w:sz w:val="24"/>
                <w:szCs w:val="24"/>
              </w:rPr>
            </w:pPr>
            <w:bookmarkStart w:id="6" w:name="_Hlk163657140"/>
            <w:r>
              <w:rPr>
                <w:rFonts w:ascii="Times New Roman" w:hAnsi="Times New Roman" w:eastAsia="仿宋_GB2312"/>
                <w:sz w:val="24"/>
                <w:szCs w:val="24"/>
              </w:rPr>
              <w:t>202</w:t>
            </w:r>
            <w:r>
              <w:rPr>
                <w:rFonts w:hint="eastAsia" w:ascii="Times New Roman" w:hAnsi="Times New Roman" w:eastAsia="仿宋_GB2312"/>
                <w:sz w:val="24"/>
                <w:szCs w:val="24"/>
                <w:lang w:val="en-US" w:eastAsia="zh-CN"/>
              </w:rPr>
              <w:t>1</w:t>
            </w:r>
            <w:r>
              <w:rPr>
                <w:rFonts w:ascii="Times New Roman" w:hAnsi="Times New Roman" w:eastAsia="仿宋_GB2312"/>
                <w:sz w:val="24"/>
                <w:szCs w:val="24"/>
              </w:rPr>
              <w:t>-202</w:t>
            </w:r>
            <w:r>
              <w:rPr>
                <w:rFonts w:hint="eastAsia" w:ascii="Times New Roman" w:hAnsi="Times New Roman" w:eastAsia="仿宋_GB2312"/>
                <w:sz w:val="24"/>
                <w:szCs w:val="24"/>
                <w:lang w:val="en-US" w:eastAsia="zh-CN"/>
              </w:rPr>
              <w:t>4</w:t>
            </w:r>
            <w:r>
              <w:rPr>
                <w:rFonts w:ascii="Times New Roman" w:hAnsi="Times New Roman" w:eastAsia="仿宋_GB2312"/>
                <w:sz w:val="24"/>
                <w:szCs w:val="24"/>
              </w:rPr>
              <w:t>年营业收入复合增长率≥20%</w:t>
            </w:r>
            <w:bookmarkEnd w:id="6"/>
          </w:p>
          <w:p>
            <w:pPr>
              <w:jc w:val="left"/>
              <w:rPr>
                <w:rFonts w:ascii="Times New Roman" w:hAnsi="Times New Roman" w:eastAsia="仿宋_GB2312"/>
                <w:szCs w:val="21"/>
              </w:rPr>
            </w:pPr>
            <w:bookmarkStart w:id="7" w:name="_Hlk163657176"/>
            <w:r>
              <w:rPr>
                <w:rFonts w:ascii="Times New Roman" w:hAnsi="Times New Roman" w:eastAsia="仿宋_GB2312"/>
                <w:szCs w:val="21"/>
              </w:rPr>
              <w:t>[计算公式：</w:t>
            </w:r>
            <m:oMath>
              <m:r>
                <m:rPr>
                  <m:sty m:val="p"/>
                </m:rPr>
                <w:rPr>
                  <w:rFonts w:ascii="Cambria Math" w:hAnsi="Cambria Math" w:eastAsia="仿宋_GB2312"/>
                  <w:szCs w:val="21"/>
                </w:rPr>
                <m:t>（</m:t>
              </m:r>
              <m:rad>
                <m:radPr>
                  <m:ctrlPr>
                    <w:rPr>
                      <w:rFonts w:ascii="Cambria Math" w:hAnsi="Cambria Math" w:eastAsia="仿宋_GB2312"/>
                      <w:i/>
                      <w:szCs w:val="21"/>
                    </w:rPr>
                  </m:ctrlPr>
                </m:radPr>
                <m:deg>
                  <m:r>
                    <m:rPr/>
                    <w:rPr>
                      <w:rFonts w:ascii="Cambria Math" w:hAnsi="Cambria Math" w:eastAsia="仿宋_GB2312"/>
                      <w:szCs w:val="21"/>
                    </w:rPr>
                    <m:t>3</m:t>
                  </m:r>
                  <m:ctrlPr>
                    <w:rPr>
                      <w:rFonts w:ascii="Cambria Math" w:hAnsi="Cambria Math" w:eastAsia="仿宋_GB2312"/>
                      <w:i/>
                      <w:szCs w:val="21"/>
                    </w:rPr>
                  </m:ctrlPr>
                </m:deg>
                <m:e>
                  <m:f>
                    <m:fPr>
                      <m:ctrlPr>
                        <w:rPr>
                          <w:rFonts w:ascii="Cambria Math" w:hAnsi="Cambria Math" w:eastAsia="仿宋_GB2312"/>
                          <w:i/>
                          <w:szCs w:val="21"/>
                        </w:rPr>
                      </m:ctrlPr>
                    </m:fPr>
                    <m:num>
                      <m:r>
                        <m:rPr/>
                        <w:rPr>
                          <w:rFonts w:ascii="Cambria Math" w:hAnsi="Cambria Math" w:eastAsia="仿宋_GB2312"/>
                          <w:szCs w:val="21"/>
                        </w:rPr>
                        <m:t>202</m:t>
                      </m:r>
                      <m:r>
                        <m:rPr/>
                        <w:rPr>
                          <w:rFonts w:hint="default" w:ascii="Cambria Math" w:hAnsi="Cambria Math" w:eastAsia="仿宋_GB2312"/>
                          <w:szCs w:val="21"/>
                          <w:lang w:val="en-US" w:eastAsia="zh-CN"/>
                        </w:rPr>
                        <m:t>4</m:t>
                      </m:r>
                      <m:r>
                        <m:rPr/>
                        <w:rPr>
                          <w:rFonts w:ascii="Cambria Math" w:hAnsi="Cambria Math" w:eastAsia="仿宋_GB2312"/>
                          <w:szCs w:val="21"/>
                        </w:rPr>
                        <m:t>年营业收入</m:t>
                      </m:r>
                      <m:ctrlPr>
                        <w:rPr>
                          <w:rFonts w:ascii="Cambria Math" w:hAnsi="Cambria Math" w:eastAsia="仿宋_GB2312"/>
                          <w:i/>
                          <w:szCs w:val="21"/>
                        </w:rPr>
                      </m:ctrlPr>
                    </m:num>
                    <m:den>
                      <m:r>
                        <m:rPr/>
                        <w:rPr>
                          <w:rFonts w:ascii="Cambria Math" w:hAnsi="Cambria Math" w:eastAsia="仿宋_GB2312"/>
                          <w:szCs w:val="21"/>
                        </w:rPr>
                        <m:t>202</m:t>
                      </m:r>
                      <m:r>
                        <m:rPr/>
                        <w:rPr>
                          <w:rFonts w:hint="default" w:ascii="Cambria Math" w:hAnsi="Cambria Math" w:eastAsia="仿宋_GB2312"/>
                          <w:szCs w:val="21"/>
                          <w:lang w:val="en-US" w:eastAsia="zh-CN"/>
                        </w:rPr>
                        <m:t>1</m:t>
                      </m:r>
                      <m:r>
                        <m:rPr/>
                        <w:rPr>
                          <w:rFonts w:ascii="Cambria Math" w:hAnsi="Cambria Math" w:eastAsia="仿宋_GB2312"/>
                          <w:szCs w:val="21"/>
                        </w:rPr>
                        <m:t>年营业收入</m:t>
                      </m:r>
                      <m:ctrlPr>
                        <w:rPr>
                          <w:rFonts w:ascii="Cambria Math" w:hAnsi="Cambria Math" w:eastAsia="仿宋_GB2312"/>
                          <w:i/>
                          <w:szCs w:val="21"/>
                        </w:rPr>
                      </m:ctrlPr>
                    </m:den>
                  </m:f>
                  <m:ctrlPr>
                    <w:rPr>
                      <w:rFonts w:ascii="Cambria Math" w:hAnsi="Cambria Math" w:eastAsia="仿宋_GB2312"/>
                      <w:i/>
                      <w:szCs w:val="21"/>
                    </w:rPr>
                  </m:ctrlPr>
                </m:e>
              </m:rad>
              <m:r>
                <m:rPr/>
                <w:rPr>
                  <w:rFonts w:ascii="Cambria Math" w:hAnsi="Cambria Math" w:eastAsia="微软雅黑"/>
                  <w:szCs w:val="21"/>
                </w:rPr>
                <m:t>−</m:t>
              </m:r>
              <m:r>
                <m:rPr/>
                <w:rPr>
                  <w:rFonts w:ascii="Cambria Math" w:hAnsi="Cambria Math" w:eastAsia="仿宋_GB2312"/>
                  <w:szCs w:val="21"/>
                </w:rPr>
                <m:t>1</m:t>
              </m:r>
              <m:r>
                <m:rPr>
                  <m:sty m:val="p"/>
                </m:rPr>
                <w:rPr>
                  <w:rFonts w:ascii="Cambria Math" w:hAnsi="Cambria Math" w:eastAsia="仿宋_GB2312"/>
                  <w:szCs w:val="21"/>
                </w:rPr>
                <m:t>）</m:t>
              </m:r>
              <m:r>
                <m:rPr>
                  <m:sty m:val="p"/>
                </m:rPr>
                <w:rPr>
                  <w:rFonts w:ascii="Cambria Math" w:hAnsi="Cambria Math" w:eastAsia="MS Gothic"/>
                  <w:szCs w:val="21"/>
                </w:rPr>
                <m:t>∗</m:t>
              </m:r>
              <m:r>
                <m:rPr>
                  <m:sty m:val="p"/>
                </m:rPr>
                <w:rPr>
                  <w:rFonts w:ascii="Cambria Math" w:hAnsi="Cambria Math" w:eastAsia="仿宋_GB2312"/>
                  <w:szCs w:val="21"/>
                </w:rPr>
                <m:t>100%</m:t>
              </m:r>
            </m:oMath>
            <w:bookmarkEnd w:id="7"/>
            <w:r>
              <w:rPr>
                <w:rFonts w:ascii="Times New Roman" w:hAnsi="Times New Roman" w:eastAsia="仿宋_GB2312"/>
                <w:szCs w:val="21"/>
              </w:rPr>
              <w:t>]</w:t>
            </w:r>
          </w:p>
        </w:tc>
        <w:tc>
          <w:tcPr>
            <w:tcW w:w="1550" w:type="dxa"/>
            <w:gridSpan w:val="3"/>
            <w:vAlign w:val="center"/>
          </w:tcPr>
          <w:p>
            <w:pPr>
              <w:ind w:firstLine="240" w:firstLineChars="100"/>
              <w:jc w:val="left"/>
              <w:rPr>
                <w:rFonts w:ascii="Times New Roman" w:hAnsi="Times New Roman" w:eastAsia="仿宋_GB2312"/>
                <w:szCs w:val="21"/>
              </w:rPr>
            </w:pPr>
            <w:r>
              <w:rPr>
                <w:rFonts w:ascii="Times New Roman" w:hAnsi="Times New Roman" w:eastAsia="仿宋_GB2312"/>
                <w:b/>
                <w:bCs/>
                <w:sz w:val="24"/>
                <w:szCs w:val="24"/>
                <w:u w:val="single"/>
              </w:rPr>
              <w:t xml:space="preserve">     </w:t>
            </w:r>
            <w:r>
              <w:rPr>
                <w:rFonts w:ascii="Times New Roman" w:hAnsi="Times New Roman" w:eastAsia="仿宋_GB2312"/>
                <w:sz w:val="24"/>
                <w:szCs w:val="24"/>
              </w:rPr>
              <w:t>%</w:t>
            </w:r>
          </w:p>
        </w:tc>
        <w:tc>
          <w:tcPr>
            <w:tcW w:w="1257" w:type="dxa"/>
            <w:vMerge w:val="continue"/>
            <w:vAlign w:val="center"/>
          </w:tcPr>
          <w:p>
            <w:pPr>
              <w:adjustRightInd w:val="0"/>
              <w:snapToGrid w:val="0"/>
              <w:jc w:val="center"/>
              <w:rPr>
                <w:rFonts w:ascii="Times New Roman" w:hAnsi="Times New Roman"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54" w:hRule="atLeast"/>
          <w:jc w:val="center"/>
        </w:trPr>
        <w:tc>
          <w:tcPr>
            <w:tcW w:w="1294" w:type="dxa"/>
            <w:vMerge w:val="continue"/>
            <w:noWrap/>
            <w:vAlign w:val="center"/>
          </w:tcPr>
          <w:p>
            <w:pPr>
              <w:adjustRightInd w:val="0"/>
              <w:snapToGrid w:val="0"/>
              <w:jc w:val="center"/>
              <w:rPr>
                <w:rFonts w:ascii="Times New Roman" w:hAnsi="Times New Roman" w:eastAsia="仿宋_GB2312"/>
                <w:b/>
                <w:bCs/>
                <w:sz w:val="24"/>
                <w:szCs w:val="24"/>
              </w:rPr>
            </w:pPr>
          </w:p>
        </w:tc>
        <w:tc>
          <w:tcPr>
            <w:tcW w:w="1029" w:type="dxa"/>
            <w:vAlign w:val="center"/>
          </w:tcPr>
          <w:p>
            <w:pPr>
              <w:adjustRightInd w:val="0"/>
              <w:snapToGrid w:val="0"/>
              <w:jc w:val="left"/>
              <w:rPr>
                <w:rFonts w:ascii="Times New Roman" w:hAnsi="Times New Roman" w:eastAsia="仿宋_GB2312"/>
                <w:b/>
                <w:bCs/>
                <w:sz w:val="24"/>
                <w:szCs w:val="24"/>
              </w:rPr>
            </w:pPr>
            <w:r>
              <w:rPr>
                <w:rFonts w:ascii="Times New Roman" w:hAnsi="Times New Roman" w:eastAsia="仿宋_GB2312"/>
                <w:sz w:val="24"/>
                <w:szCs w:val="24"/>
              </w:rPr>
              <w:t>营业收入同比增速</w:t>
            </w:r>
          </w:p>
        </w:tc>
        <w:tc>
          <w:tcPr>
            <w:tcW w:w="4045" w:type="dxa"/>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rPr>
              <w:t>202</w:t>
            </w:r>
            <w:r>
              <w:rPr>
                <w:rFonts w:hint="eastAsia" w:ascii="Times New Roman" w:hAnsi="Times New Roman" w:eastAsia="仿宋_GB2312"/>
                <w:sz w:val="24"/>
                <w:szCs w:val="24"/>
                <w:lang w:val="en-US" w:eastAsia="zh-CN"/>
              </w:rPr>
              <w:t>4</w:t>
            </w:r>
            <w:r>
              <w:rPr>
                <w:rFonts w:ascii="Times New Roman" w:hAnsi="Times New Roman" w:eastAsia="仿宋_GB2312"/>
                <w:sz w:val="24"/>
                <w:szCs w:val="24"/>
              </w:rPr>
              <w:t>年营业收入正增长</w:t>
            </w:r>
          </w:p>
          <w:p>
            <w:pPr>
              <w:adjustRightInd w:val="0"/>
              <w:snapToGrid w:val="0"/>
              <w:rPr>
                <w:rFonts w:ascii="Times New Roman" w:hAnsi="Times New Roman" w:eastAsia="仿宋_GB2312"/>
                <w:sz w:val="24"/>
                <w:szCs w:val="24"/>
              </w:rPr>
            </w:pPr>
            <w:r>
              <w:rPr>
                <w:rFonts w:ascii="Times New Roman" w:hAnsi="Times New Roman" w:eastAsia="仿宋_GB2312"/>
                <w:szCs w:val="21"/>
              </w:rPr>
              <w:t>[计算公式：202</w:t>
            </w:r>
            <w:r>
              <w:rPr>
                <w:rFonts w:hint="eastAsia" w:ascii="Times New Roman" w:hAnsi="Times New Roman" w:eastAsia="仿宋_GB2312"/>
                <w:szCs w:val="21"/>
                <w:lang w:val="en-US" w:eastAsia="zh-CN"/>
              </w:rPr>
              <w:t>4</w:t>
            </w:r>
            <w:r>
              <w:rPr>
                <w:rFonts w:ascii="Times New Roman" w:hAnsi="Times New Roman" w:eastAsia="仿宋_GB2312"/>
                <w:szCs w:val="21"/>
              </w:rPr>
              <w:t>年营业收入/202</w:t>
            </w:r>
            <w:r>
              <w:rPr>
                <w:rFonts w:hint="eastAsia" w:ascii="Times New Roman" w:hAnsi="Times New Roman" w:eastAsia="仿宋_GB2312"/>
                <w:szCs w:val="21"/>
                <w:lang w:val="en-US" w:eastAsia="zh-CN"/>
              </w:rPr>
              <w:t>3</w:t>
            </w:r>
            <w:r>
              <w:rPr>
                <w:rFonts w:ascii="Times New Roman" w:hAnsi="Times New Roman" w:eastAsia="仿宋_GB2312"/>
                <w:szCs w:val="21"/>
              </w:rPr>
              <w:t>年营业收入-1)*100%]</w:t>
            </w:r>
          </w:p>
        </w:tc>
        <w:tc>
          <w:tcPr>
            <w:tcW w:w="1550" w:type="dxa"/>
            <w:gridSpan w:val="3"/>
            <w:vAlign w:val="center"/>
          </w:tcPr>
          <w:p>
            <w:pPr>
              <w:adjustRightInd w:val="0"/>
              <w:snapToGrid w:val="0"/>
              <w:ind w:firstLine="240" w:firstLineChars="100"/>
              <w:rPr>
                <w:rFonts w:ascii="Times New Roman" w:hAnsi="Times New Roman" w:eastAsia="仿宋_GB2312"/>
                <w:sz w:val="24"/>
                <w:szCs w:val="24"/>
              </w:rPr>
            </w:pPr>
            <w:r>
              <w:rPr>
                <w:rFonts w:ascii="Times New Roman" w:hAnsi="Times New Roman" w:eastAsia="仿宋_GB2312"/>
                <w:b/>
                <w:bCs/>
                <w:sz w:val="24"/>
                <w:szCs w:val="24"/>
                <w:u w:val="single"/>
              </w:rPr>
              <w:t xml:space="preserve">     </w:t>
            </w:r>
            <w:r>
              <w:rPr>
                <w:rFonts w:ascii="Times New Roman" w:hAnsi="Times New Roman" w:eastAsia="仿宋_GB2312"/>
                <w:sz w:val="24"/>
                <w:szCs w:val="24"/>
              </w:rPr>
              <w:t>%</w:t>
            </w:r>
          </w:p>
        </w:tc>
        <w:tc>
          <w:tcPr>
            <w:tcW w:w="1257" w:type="dxa"/>
            <w:vMerge w:val="continue"/>
            <w:vAlign w:val="center"/>
          </w:tcPr>
          <w:p>
            <w:pPr>
              <w:adjustRightInd w:val="0"/>
              <w:snapToGrid w:val="0"/>
              <w:jc w:val="center"/>
              <w:rPr>
                <w:rFonts w:ascii="Times New Roman" w:hAnsi="Times New Roman"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7" w:hRule="atLeast"/>
          <w:jc w:val="center"/>
        </w:trPr>
        <w:tc>
          <w:tcPr>
            <w:tcW w:w="1294" w:type="dxa"/>
            <w:vMerge w:val="restart"/>
            <w:noWrap/>
            <w:vAlign w:val="center"/>
          </w:tcPr>
          <w:p>
            <w:pPr>
              <w:adjustRightInd w:val="0"/>
              <w:snapToGrid w:val="0"/>
              <w:jc w:val="center"/>
              <w:rPr>
                <w:rFonts w:ascii="Times New Roman" w:hAnsi="Times New Roman" w:eastAsia="仿宋_GB2312"/>
                <w:b/>
                <w:bCs/>
                <w:sz w:val="24"/>
                <w:szCs w:val="24"/>
              </w:rPr>
            </w:pPr>
            <w:r>
              <w:rPr>
                <w:rFonts w:ascii="Times New Roman" w:hAnsi="Times New Roman" w:eastAsia="仿宋_GB2312"/>
                <w:b/>
                <w:bCs/>
                <w:sz w:val="24"/>
                <w:szCs w:val="24"/>
              </w:rPr>
              <w:t>□瞪羚企业</w:t>
            </w:r>
          </w:p>
          <w:p>
            <w:pPr>
              <w:adjustRightInd w:val="0"/>
              <w:snapToGrid w:val="0"/>
              <w:jc w:val="center"/>
              <w:rPr>
                <w:rFonts w:ascii="Times New Roman" w:hAnsi="Times New Roman" w:eastAsia="仿宋_GB2312"/>
                <w:b/>
                <w:bCs/>
                <w:sz w:val="24"/>
                <w:szCs w:val="24"/>
              </w:rPr>
            </w:pPr>
            <w:r>
              <w:rPr>
                <w:rFonts w:ascii="Times New Roman" w:hAnsi="Times New Roman" w:eastAsia="仿宋_GB2312"/>
                <w:b/>
                <w:bCs/>
                <w:sz w:val="24"/>
                <w:szCs w:val="24"/>
              </w:rPr>
              <w:t>条件</w:t>
            </w:r>
            <w:r>
              <w:rPr>
                <w:rFonts w:hint="eastAsia" w:ascii="Times New Roman" w:hAnsi="Times New Roman" w:eastAsia="仿宋_GB2312"/>
                <w:b/>
                <w:bCs/>
                <w:sz w:val="24"/>
                <w:szCs w:val="24"/>
              </w:rPr>
              <w:t>二</w:t>
            </w:r>
          </w:p>
        </w:tc>
        <w:tc>
          <w:tcPr>
            <w:tcW w:w="1029" w:type="dxa"/>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rPr>
              <w:t>成立年限</w:t>
            </w:r>
          </w:p>
        </w:tc>
        <w:tc>
          <w:tcPr>
            <w:tcW w:w="4045" w:type="dxa"/>
            <w:vAlign w:val="center"/>
          </w:tcPr>
          <w:p>
            <w:pPr>
              <w:adjustRightInd w:val="0"/>
              <w:snapToGrid w:val="0"/>
              <w:rPr>
                <w:rFonts w:ascii="Times New Roman" w:hAnsi="Times New Roman" w:eastAsia="仿宋_GB2312"/>
                <w:b/>
                <w:bCs/>
                <w:sz w:val="24"/>
                <w:szCs w:val="24"/>
              </w:rPr>
            </w:pPr>
            <w:r>
              <w:rPr>
                <w:rFonts w:ascii="Times New Roman" w:hAnsi="Times New Roman" w:eastAsia="仿宋_GB2312"/>
                <w:sz w:val="24"/>
                <w:szCs w:val="24"/>
              </w:rPr>
              <w:t>企业成立时间在20</w:t>
            </w:r>
            <w:r>
              <w:rPr>
                <w:rFonts w:hint="eastAsia" w:ascii="Times New Roman" w:hAnsi="Times New Roman" w:eastAsia="仿宋_GB2312"/>
                <w:sz w:val="24"/>
                <w:szCs w:val="24"/>
                <w:lang w:val="en-US" w:eastAsia="zh-CN"/>
              </w:rPr>
              <w:t>20</w:t>
            </w:r>
            <w:r>
              <w:rPr>
                <w:rFonts w:ascii="Times New Roman" w:hAnsi="Times New Roman" w:eastAsia="仿宋_GB2312"/>
                <w:sz w:val="24"/>
                <w:szCs w:val="24"/>
              </w:rPr>
              <w:t>年1月1日及之后</w:t>
            </w:r>
            <w:r>
              <w:rPr>
                <w:rFonts w:hint="eastAsia" w:ascii="Times New Roman" w:hAnsi="Times New Roman" w:eastAsia="仿宋_GB2312"/>
                <w:sz w:val="24"/>
                <w:szCs w:val="24"/>
              </w:rPr>
              <w:t>（以工商注册时间为准）</w:t>
            </w:r>
          </w:p>
        </w:tc>
        <w:tc>
          <w:tcPr>
            <w:tcW w:w="1550" w:type="dxa"/>
            <w:gridSpan w:val="3"/>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u w:val="single"/>
              </w:rPr>
              <w:t xml:space="preserve">  </w:t>
            </w:r>
            <w:r>
              <w:rPr>
                <w:rFonts w:ascii="Times New Roman" w:hAnsi="Times New Roman" w:eastAsia="仿宋_GB2312"/>
                <w:sz w:val="24"/>
                <w:szCs w:val="24"/>
              </w:rPr>
              <w:t>年</w:t>
            </w:r>
            <w:r>
              <w:rPr>
                <w:rFonts w:ascii="Times New Roman" w:hAnsi="Times New Roman" w:eastAsia="仿宋_GB2312"/>
                <w:sz w:val="24"/>
                <w:szCs w:val="24"/>
                <w:u w:val="single"/>
              </w:rPr>
              <w:t xml:space="preserve">  </w:t>
            </w:r>
            <w:r>
              <w:rPr>
                <w:rFonts w:ascii="Times New Roman" w:hAnsi="Times New Roman" w:eastAsia="仿宋_GB2312"/>
                <w:sz w:val="24"/>
                <w:szCs w:val="24"/>
              </w:rPr>
              <w:t>月</w:t>
            </w:r>
            <w:r>
              <w:rPr>
                <w:rFonts w:ascii="Times New Roman" w:hAnsi="Times New Roman" w:eastAsia="仿宋_GB2312"/>
                <w:sz w:val="24"/>
                <w:szCs w:val="24"/>
                <w:u w:val="single"/>
              </w:rPr>
              <w:t xml:space="preserve">  </w:t>
            </w:r>
            <w:r>
              <w:rPr>
                <w:rFonts w:ascii="Times New Roman" w:hAnsi="Times New Roman" w:eastAsia="仿宋_GB2312"/>
                <w:sz w:val="24"/>
                <w:szCs w:val="24"/>
              </w:rPr>
              <w:t>日</w:t>
            </w:r>
          </w:p>
        </w:tc>
        <w:tc>
          <w:tcPr>
            <w:tcW w:w="1257" w:type="dxa"/>
            <w:vMerge w:val="restart"/>
            <w:vAlign w:val="center"/>
          </w:tcPr>
          <w:p>
            <w:pPr>
              <w:adjustRightInd w:val="0"/>
              <w:snapToGrid w:val="0"/>
              <w:jc w:val="center"/>
              <w:rPr>
                <w:rFonts w:ascii="Times New Roman" w:hAnsi="Times New Roman" w:eastAsia="仿宋_GB2312"/>
                <w:b/>
                <w:bCs/>
                <w:sz w:val="24"/>
                <w:szCs w:val="24"/>
              </w:rPr>
            </w:pPr>
            <w:r>
              <w:rPr>
                <w:rFonts w:ascii="Times New Roman" w:hAnsi="Times New Roman" w:eastAsia="仿宋_GB2312"/>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7" w:hRule="atLeast"/>
          <w:jc w:val="center"/>
        </w:trPr>
        <w:tc>
          <w:tcPr>
            <w:tcW w:w="1294" w:type="dxa"/>
            <w:vMerge w:val="continue"/>
            <w:noWrap/>
            <w:vAlign w:val="center"/>
          </w:tcPr>
          <w:p>
            <w:pPr>
              <w:adjustRightInd w:val="0"/>
              <w:snapToGrid w:val="0"/>
              <w:jc w:val="center"/>
              <w:rPr>
                <w:rFonts w:ascii="Times New Roman" w:hAnsi="Times New Roman" w:eastAsia="仿宋_GB2312"/>
                <w:b/>
                <w:bCs/>
                <w:sz w:val="24"/>
                <w:szCs w:val="24"/>
              </w:rPr>
            </w:pPr>
          </w:p>
        </w:tc>
        <w:tc>
          <w:tcPr>
            <w:tcW w:w="1029" w:type="dxa"/>
            <w:vAlign w:val="center"/>
          </w:tcPr>
          <w:p>
            <w:pPr>
              <w:ind w:left="360" w:hanging="360"/>
              <w:rPr>
                <w:rFonts w:ascii="Times New Roman" w:hAnsi="Times New Roman" w:eastAsia="仿宋_GB2312"/>
                <w:sz w:val="24"/>
                <w:szCs w:val="24"/>
              </w:rPr>
            </w:pPr>
            <w:r>
              <w:rPr>
                <w:rFonts w:ascii="Times New Roman" w:hAnsi="Times New Roman" w:eastAsia="仿宋_GB2312"/>
                <w:sz w:val="24"/>
                <w:szCs w:val="24"/>
              </w:rPr>
              <w:t>营业收入</w:t>
            </w:r>
          </w:p>
        </w:tc>
        <w:tc>
          <w:tcPr>
            <w:tcW w:w="4045" w:type="dxa"/>
            <w:vAlign w:val="center"/>
          </w:tcPr>
          <w:p>
            <w:pPr>
              <w:ind w:left="360" w:hanging="360"/>
              <w:rPr>
                <w:rFonts w:ascii="Times New Roman" w:hAnsi="Times New Roman" w:eastAsia="仿宋_GB2312"/>
                <w:sz w:val="24"/>
                <w:szCs w:val="24"/>
              </w:rPr>
            </w:pPr>
            <w:r>
              <w:rPr>
                <w:rFonts w:ascii="Times New Roman" w:hAnsi="Times New Roman" w:eastAsia="仿宋_GB2312"/>
                <w:sz w:val="24"/>
                <w:szCs w:val="24"/>
              </w:rPr>
              <w:t>202</w:t>
            </w:r>
            <w:r>
              <w:rPr>
                <w:rFonts w:hint="eastAsia" w:ascii="Times New Roman" w:hAnsi="Times New Roman" w:eastAsia="仿宋_GB2312"/>
                <w:sz w:val="24"/>
                <w:szCs w:val="24"/>
                <w:lang w:val="en-US" w:eastAsia="zh-CN"/>
              </w:rPr>
              <w:t>4</w:t>
            </w:r>
            <w:r>
              <w:rPr>
                <w:rFonts w:ascii="Times New Roman" w:hAnsi="Times New Roman" w:eastAsia="仿宋_GB2312"/>
                <w:sz w:val="24"/>
                <w:szCs w:val="24"/>
              </w:rPr>
              <w:t>年营业收入≥5亿元</w:t>
            </w:r>
          </w:p>
        </w:tc>
        <w:tc>
          <w:tcPr>
            <w:tcW w:w="1550" w:type="dxa"/>
            <w:gridSpan w:val="3"/>
            <w:vAlign w:val="center"/>
          </w:tcPr>
          <w:p>
            <w:pPr>
              <w:adjustRightInd w:val="0"/>
              <w:snapToGrid w:val="0"/>
              <w:ind w:firstLine="240" w:firstLineChars="100"/>
              <w:rPr>
                <w:rFonts w:ascii="Times New Roman" w:hAnsi="Times New Roman" w:eastAsia="仿宋_GB2312"/>
                <w:sz w:val="24"/>
                <w:szCs w:val="24"/>
              </w:rPr>
            </w:pPr>
            <w:r>
              <w:rPr>
                <w:rFonts w:ascii="Times New Roman" w:hAnsi="Times New Roman" w:eastAsia="仿宋_GB2312"/>
                <w:b/>
                <w:bCs/>
                <w:sz w:val="24"/>
                <w:szCs w:val="24"/>
                <w:u w:val="single"/>
              </w:rPr>
              <w:t xml:space="preserve">     </w:t>
            </w:r>
            <w:r>
              <w:rPr>
                <w:rFonts w:ascii="Times New Roman" w:hAnsi="Times New Roman" w:eastAsia="仿宋_GB2312"/>
                <w:sz w:val="24"/>
                <w:szCs w:val="24"/>
              </w:rPr>
              <w:t>亿元</w:t>
            </w:r>
          </w:p>
        </w:tc>
        <w:tc>
          <w:tcPr>
            <w:tcW w:w="1257" w:type="dxa"/>
            <w:vMerge w:val="continue"/>
            <w:vAlign w:val="center"/>
          </w:tcPr>
          <w:p>
            <w:pPr>
              <w:adjustRightInd w:val="0"/>
              <w:snapToGrid w:val="0"/>
              <w:jc w:val="center"/>
              <w:rPr>
                <w:rFonts w:ascii="Times New Roman" w:hAnsi="Times New Roman"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47" w:hRule="atLeast"/>
          <w:jc w:val="center"/>
        </w:trPr>
        <w:tc>
          <w:tcPr>
            <w:tcW w:w="1294" w:type="dxa"/>
            <w:vMerge w:val="continue"/>
            <w:noWrap/>
            <w:vAlign w:val="center"/>
          </w:tcPr>
          <w:p>
            <w:pPr>
              <w:adjustRightInd w:val="0"/>
              <w:snapToGrid w:val="0"/>
              <w:jc w:val="center"/>
              <w:rPr>
                <w:rFonts w:ascii="Times New Roman" w:hAnsi="Times New Roman" w:eastAsia="仿宋_GB2312"/>
                <w:b/>
                <w:bCs/>
                <w:sz w:val="24"/>
                <w:szCs w:val="24"/>
              </w:rPr>
            </w:pPr>
          </w:p>
        </w:tc>
        <w:tc>
          <w:tcPr>
            <w:tcW w:w="1029" w:type="dxa"/>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rPr>
              <w:t>营业收入同比增速</w:t>
            </w:r>
          </w:p>
        </w:tc>
        <w:tc>
          <w:tcPr>
            <w:tcW w:w="4045" w:type="dxa"/>
            <w:vAlign w:val="center"/>
          </w:tcPr>
          <w:p>
            <w:pPr>
              <w:adjustRightInd w:val="0"/>
              <w:snapToGrid w:val="0"/>
              <w:spacing w:line="360" w:lineRule="auto"/>
              <w:rPr>
                <w:rFonts w:ascii="Times New Roman" w:hAnsi="Times New Roman" w:eastAsia="仿宋_GB2312"/>
                <w:sz w:val="24"/>
                <w:szCs w:val="24"/>
              </w:rPr>
            </w:pPr>
            <w:r>
              <w:rPr>
                <w:rFonts w:ascii="Times New Roman" w:hAnsi="Times New Roman" w:eastAsia="仿宋_GB2312"/>
                <w:sz w:val="24"/>
                <w:szCs w:val="24"/>
              </w:rPr>
              <w:t>202</w:t>
            </w:r>
            <w:r>
              <w:rPr>
                <w:rFonts w:hint="eastAsia" w:ascii="Times New Roman" w:hAnsi="Times New Roman" w:eastAsia="仿宋_GB2312"/>
                <w:sz w:val="24"/>
                <w:szCs w:val="24"/>
                <w:lang w:val="en-US" w:eastAsia="zh-CN"/>
              </w:rPr>
              <w:t>4</w:t>
            </w:r>
            <w:r>
              <w:rPr>
                <w:rFonts w:ascii="Times New Roman" w:hAnsi="Times New Roman" w:eastAsia="仿宋_GB2312"/>
                <w:sz w:val="24"/>
                <w:szCs w:val="24"/>
              </w:rPr>
              <w:t>年营业收入正增长</w:t>
            </w:r>
          </w:p>
          <w:p>
            <w:pPr>
              <w:adjustRightInd w:val="0"/>
              <w:snapToGrid w:val="0"/>
              <w:rPr>
                <w:rFonts w:ascii="Times New Roman" w:hAnsi="Times New Roman"/>
              </w:rPr>
            </w:pPr>
            <w:r>
              <w:rPr>
                <w:rFonts w:ascii="Times New Roman" w:hAnsi="Times New Roman" w:eastAsia="仿宋_GB2312"/>
                <w:szCs w:val="21"/>
              </w:rPr>
              <w:t>[计算公式：202</w:t>
            </w:r>
            <w:r>
              <w:rPr>
                <w:rFonts w:hint="eastAsia" w:ascii="Times New Roman" w:hAnsi="Times New Roman" w:eastAsia="仿宋_GB2312"/>
                <w:szCs w:val="21"/>
                <w:lang w:val="en-US" w:eastAsia="zh-CN"/>
              </w:rPr>
              <w:t>4</w:t>
            </w:r>
            <w:r>
              <w:rPr>
                <w:rFonts w:ascii="Times New Roman" w:hAnsi="Times New Roman" w:eastAsia="仿宋_GB2312"/>
                <w:szCs w:val="21"/>
              </w:rPr>
              <w:t>年营业收入/202</w:t>
            </w:r>
            <w:r>
              <w:rPr>
                <w:rFonts w:hint="eastAsia" w:ascii="Times New Roman" w:hAnsi="Times New Roman" w:eastAsia="仿宋_GB2312"/>
                <w:szCs w:val="21"/>
                <w:lang w:val="en-US" w:eastAsia="zh-CN"/>
              </w:rPr>
              <w:t>3</w:t>
            </w:r>
            <w:r>
              <w:rPr>
                <w:rFonts w:ascii="Times New Roman" w:hAnsi="Times New Roman" w:eastAsia="仿宋_GB2312"/>
                <w:szCs w:val="21"/>
              </w:rPr>
              <w:t>年营业收入-1)*100%]</w:t>
            </w:r>
          </w:p>
        </w:tc>
        <w:tc>
          <w:tcPr>
            <w:tcW w:w="1550" w:type="dxa"/>
            <w:gridSpan w:val="3"/>
            <w:vAlign w:val="center"/>
          </w:tcPr>
          <w:p>
            <w:pPr>
              <w:adjustRightInd w:val="0"/>
              <w:snapToGrid w:val="0"/>
              <w:ind w:firstLine="240" w:firstLineChars="100"/>
              <w:rPr>
                <w:rFonts w:ascii="Times New Roman" w:hAnsi="Times New Roman" w:eastAsia="仿宋_GB2312"/>
                <w:sz w:val="24"/>
                <w:szCs w:val="24"/>
              </w:rPr>
            </w:pPr>
            <w:r>
              <w:rPr>
                <w:rFonts w:ascii="Times New Roman" w:hAnsi="Times New Roman" w:eastAsia="仿宋_GB2312"/>
                <w:b/>
                <w:bCs/>
                <w:sz w:val="24"/>
                <w:szCs w:val="24"/>
                <w:u w:val="single"/>
              </w:rPr>
              <w:t xml:space="preserve">     </w:t>
            </w:r>
            <w:r>
              <w:rPr>
                <w:rFonts w:ascii="Times New Roman" w:hAnsi="Times New Roman" w:eastAsia="仿宋_GB2312"/>
                <w:sz w:val="24"/>
                <w:szCs w:val="24"/>
              </w:rPr>
              <w:t>%</w:t>
            </w:r>
          </w:p>
        </w:tc>
        <w:tc>
          <w:tcPr>
            <w:tcW w:w="1257" w:type="dxa"/>
            <w:vMerge w:val="continue"/>
            <w:vAlign w:val="center"/>
          </w:tcPr>
          <w:p>
            <w:pPr>
              <w:adjustRightInd w:val="0"/>
              <w:snapToGrid w:val="0"/>
              <w:jc w:val="center"/>
              <w:rPr>
                <w:rFonts w:ascii="Times New Roman" w:hAnsi="Times New Roman"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7" w:hRule="atLeast"/>
          <w:jc w:val="center"/>
        </w:trPr>
        <w:tc>
          <w:tcPr>
            <w:tcW w:w="1294" w:type="dxa"/>
            <w:vMerge w:val="restart"/>
            <w:noWrap/>
            <w:vAlign w:val="center"/>
          </w:tcPr>
          <w:p>
            <w:pPr>
              <w:adjustRightInd w:val="0"/>
              <w:snapToGrid w:val="0"/>
              <w:jc w:val="center"/>
              <w:rPr>
                <w:rFonts w:ascii="Times New Roman" w:hAnsi="Times New Roman" w:eastAsia="仿宋_GB2312"/>
                <w:b/>
                <w:bCs/>
                <w:sz w:val="24"/>
                <w:szCs w:val="24"/>
              </w:rPr>
            </w:pPr>
            <w:r>
              <w:rPr>
                <w:rFonts w:ascii="Times New Roman" w:hAnsi="Times New Roman" w:eastAsia="仿宋_GB2312"/>
                <w:b/>
                <w:bCs/>
                <w:sz w:val="24"/>
                <w:szCs w:val="24"/>
              </w:rPr>
              <w:t>□瞪羚企业</w:t>
            </w:r>
          </w:p>
          <w:p>
            <w:pPr>
              <w:adjustRightInd w:val="0"/>
              <w:snapToGrid w:val="0"/>
              <w:jc w:val="center"/>
              <w:rPr>
                <w:rFonts w:ascii="Times New Roman" w:hAnsi="Times New Roman" w:eastAsia="仿宋_GB2312"/>
                <w:b/>
                <w:bCs/>
                <w:sz w:val="24"/>
                <w:szCs w:val="24"/>
              </w:rPr>
            </w:pPr>
            <w:r>
              <w:rPr>
                <w:rFonts w:ascii="Times New Roman" w:hAnsi="Times New Roman" w:eastAsia="仿宋_GB2312"/>
                <w:b/>
                <w:bCs/>
                <w:sz w:val="24"/>
                <w:szCs w:val="24"/>
              </w:rPr>
              <w:t>条件三</w:t>
            </w:r>
          </w:p>
        </w:tc>
        <w:tc>
          <w:tcPr>
            <w:tcW w:w="1029" w:type="dxa"/>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rPr>
              <w:t>成立年限</w:t>
            </w:r>
          </w:p>
        </w:tc>
        <w:tc>
          <w:tcPr>
            <w:tcW w:w="4045" w:type="dxa"/>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rPr>
              <w:t>企业成立时间在201</w:t>
            </w:r>
            <w:r>
              <w:rPr>
                <w:rFonts w:hint="eastAsia" w:ascii="Times New Roman" w:hAnsi="Times New Roman" w:eastAsia="仿宋_GB2312"/>
                <w:sz w:val="24"/>
                <w:szCs w:val="24"/>
                <w:lang w:val="en-US" w:eastAsia="zh-CN"/>
              </w:rPr>
              <w:t>5</w:t>
            </w:r>
            <w:r>
              <w:rPr>
                <w:rFonts w:ascii="Times New Roman" w:hAnsi="Times New Roman" w:eastAsia="仿宋_GB2312"/>
                <w:sz w:val="24"/>
                <w:szCs w:val="24"/>
              </w:rPr>
              <w:t>年1月1日及之后</w:t>
            </w:r>
            <w:r>
              <w:rPr>
                <w:rFonts w:hint="eastAsia" w:ascii="Times New Roman" w:hAnsi="Times New Roman" w:eastAsia="仿宋_GB2312"/>
                <w:sz w:val="24"/>
                <w:szCs w:val="24"/>
              </w:rPr>
              <w:t>（以工商注册时间为准）</w:t>
            </w:r>
          </w:p>
        </w:tc>
        <w:tc>
          <w:tcPr>
            <w:tcW w:w="1550" w:type="dxa"/>
            <w:gridSpan w:val="3"/>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u w:val="single"/>
              </w:rPr>
              <w:t xml:space="preserve">  </w:t>
            </w:r>
            <w:r>
              <w:rPr>
                <w:rFonts w:ascii="Times New Roman" w:hAnsi="Times New Roman" w:eastAsia="仿宋_GB2312"/>
                <w:sz w:val="24"/>
                <w:szCs w:val="24"/>
              </w:rPr>
              <w:t>年</w:t>
            </w:r>
            <w:r>
              <w:rPr>
                <w:rFonts w:ascii="Times New Roman" w:hAnsi="Times New Roman" w:eastAsia="仿宋_GB2312"/>
                <w:sz w:val="24"/>
                <w:szCs w:val="24"/>
                <w:u w:val="single"/>
              </w:rPr>
              <w:t xml:space="preserve">  </w:t>
            </w:r>
            <w:r>
              <w:rPr>
                <w:rFonts w:ascii="Times New Roman" w:hAnsi="Times New Roman" w:eastAsia="仿宋_GB2312"/>
                <w:sz w:val="24"/>
                <w:szCs w:val="24"/>
              </w:rPr>
              <w:t>月</w:t>
            </w:r>
            <w:r>
              <w:rPr>
                <w:rFonts w:ascii="Times New Roman" w:hAnsi="Times New Roman" w:eastAsia="仿宋_GB2312"/>
                <w:sz w:val="24"/>
                <w:szCs w:val="24"/>
                <w:u w:val="single"/>
              </w:rPr>
              <w:t xml:space="preserve">  </w:t>
            </w:r>
            <w:r>
              <w:rPr>
                <w:rFonts w:ascii="Times New Roman" w:hAnsi="Times New Roman" w:eastAsia="仿宋_GB2312"/>
                <w:sz w:val="24"/>
                <w:szCs w:val="24"/>
              </w:rPr>
              <w:t>日</w:t>
            </w:r>
          </w:p>
        </w:tc>
        <w:tc>
          <w:tcPr>
            <w:tcW w:w="1257" w:type="dxa"/>
            <w:vMerge w:val="restart"/>
            <w:vAlign w:val="center"/>
          </w:tcPr>
          <w:p>
            <w:pPr>
              <w:adjustRightInd w:val="0"/>
              <w:snapToGrid w:val="0"/>
              <w:jc w:val="center"/>
              <w:rPr>
                <w:rFonts w:ascii="Times New Roman" w:hAnsi="Times New Roman" w:eastAsia="仿宋_GB2312"/>
                <w:b/>
                <w:bCs/>
                <w:sz w:val="24"/>
                <w:szCs w:val="24"/>
              </w:rPr>
            </w:pPr>
            <w:r>
              <w:rPr>
                <w:rFonts w:ascii="Times New Roman" w:hAnsi="Times New Roman" w:eastAsia="仿宋_GB2312"/>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7" w:hRule="atLeast"/>
          <w:jc w:val="center"/>
        </w:trPr>
        <w:tc>
          <w:tcPr>
            <w:tcW w:w="1294" w:type="dxa"/>
            <w:vMerge w:val="continue"/>
            <w:noWrap/>
            <w:vAlign w:val="center"/>
          </w:tcPr>
          <w:p>
            <w:pPr>
              <w:adjustRightInd w:val="0"/>
              <w:snapToGrid w:val="0"/>
              <w:jc w:val="center"/>
              <w:rPr>
                <w:rFonts w:ascii="Times New Roman" w:hAnsi="Times New Roman" w:eastAsia="仿宋_GB2312"/>
                <w:b/>
                <w:bCs/>
                <w:sz w:val="24"/>
                <w:szCs w:val="24"/>
              </w:rPr>
            </w:pPr>
          </w:p>
        </w:tc>
        <w:tc>
          <w:tcPr>
            <w:tcW w:w="1034" w:type="dxa"/>
            <w:vAlign w:val="center"/>
          </w:tcPr>
          <w:p>
            <w:pPr>
              <w:ind w:left="360" w:hanging="360"/>
              <w:rPr>
                <w:rFonts w:ascii="Times New Roman" w:hAnsi="Times New Roman" w:eastAsia="仿宋_GB2312"/>
                <w:sz w:val="24"/>
                <w:szCs w:val="24"/>
              </w:rPr>
            </w:pPr>
            <w:r>
              <w:rPr>
                <w:rFonts w:ascii="Times New Roman" w:hAnsi="Times New Roman" w:eastAsia="仿宋_GB2312"/>
                <w:sz w:val="24"/>
                <w:szCs w:val="24"/>
              </w:rPr>
              <w:t>营业收入</w:t>
            </w:r>
          </w:p>
        </w:tc>
        <w:tc>
          <w:tcPr>
            <w:tcW w:w="4040" w:type="dxa"/>
            <w:vAlign w:val="center"/>
          </w:tcPr>
          <w:p>
            <w:pPr>
              <w:rPr>
                <w:rFonts w:ascii="Times New Roman" w:hAnsi="Times New Roman" w:eastAsia="仿宋_GB2312"/>
                <w:sz w:val="24"/>
                <w:szCs w:val="24"/>
              </w:rPr>
            </w:pPr>
            <w:r>
              <w:rPr>
                <w:rFonts w:ascii="Times New Roman" w:hAnsi="Times New Roman" w:eastAsia="仿宋_GB2312"/>
                <w:sz w:val="24"/>
                <w:szCs w:val="24"/>
              </w:rPr>
              <w:t>202</w:t>
            </w:r>
            <w:r>
              <w:rPr>
                <w:rFonts w:hint="eastAsia" w:ascii="Times New Roman" w:hAnsi="Times New Roman" w:eastAsia="仿宋_GB2312"/>
                <w:sz w:val="24"/>
                <w:szCs w:val="24"/>
                <w:lang w:val="en-US" w:eastAsia="zh-CN"/>
              </w:rPr>
              <w:t>4</w:t>
            </w:r>
            <w:r>
              <w:rPr>
                <w:rFonts w:ascii="Times New Roman" w:hAnsi="Times New Roman" w:eastAsia="仿宋_GB2312"/>
                <w:sz w:val="24"/>
                <w:szCs w:val="24"/>
              </w:rPr>
              <w:t>年营业收入≥10亿元</w:t>
            </w:r>
          </w:p>
        </w:tc>
        <w:tc>
          <w:tcPr>
            <w:tcW w:w="1550" w:type="dxa"/>
            <w:gridSpan w:val="3"/>
            <w:vAlign w:val="center"/>
          </w:tcPr>
          <w:p>
            <w:pPr>
              <w:adjustRightInd w:val="0"/>
              <w:snapToGrid w:val="0"/>
              <w:ind w:firstLine="240" w:firstLineChars="100"/>
              <w:rPr>
                <w:rFonts w:ascii="Times New Roman" w:hAnsi="Times New Roman" w:eastAsia="仿宋_GB2312"/>
                <w:sz w:val="24"/>
                <w:szCs w:val="24"/>
              </w:rPr>
            </w:pPr>
            <w:r>
              <w:rPr>
                <w:rFonts w:ascii="Times New Roman" w:hAnsi="Times New Roman" w:eastAsia="仿宋_GB2312"/>
                <w:b/>
                <w:bCs/>
                <w:sz w:val="24"/>
                <w:szCs w:val="24"/>
                <w:u w:val="single"/>
              </w:rPr>
              <w:t xml:space="preserve">     </w:t>
            </w:r>
            <w:r>
              <w:rPr>
                <w:rFonts w:ascii="Times New Roman" w:hAnsi="Times New Roman" w:eastAsia="仿宋_GB2312"/>
                <w:sz w:val="24"/>
                <w:szCs w:val="24"/>
              </w:rPr>
              <w:t>亿元</w:t>
            </w:r>
          </w:p>
        </w:tc>
        <w:tc>
          <w:tcPr>
            <w:tcW w:w="1257" w:type="dxa"/>
            <w:vMerge w:val="continue"/>
            <w:vAlign w:val="center"/>
          </w:tcPr>
          <w:p>
            <w:pPr>
              <w:adjustRightInd w:val="0"/>
              <w:snapToGrid w:val="0"/>
              <w:jc w:val="center"/>
              <w:rPr>
                <w:rFonts w:ascii="Times New Roman" w:hAnsi="Times New Roman"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47" w:hRule="atLeast"/>
          <w:jc w:val="center"/>
        </w:trPr>
        <w:tc>
          <w:tcPr>
            <w:tcW w:w="1294" w:type="dxa"/>
            <w:vMerge w:val="continue"/>
            <w:noWrap/>
            <w:vAlign w:val="center"/>
          </w:tcPr>
          <w:p>
            <w:pPr>
              <w:adjustRightInd w:val="0"/>
              <w:snapToGrid w:val="0"/>
              <w:jc w:val="center"/>
              <w:rPr>
                <w:rFonts w:ascii="Times New Roman" w:hAnsi="Times New Roman" w:eastAsia="仿宋_GB2312"/>
                <w:b/>
                <w:bCs/>
                <w:sz w:val="24"/>
                <w:szCs w:val="24"/>
              </w:rPr>
            </w:pPr>
          </w:p>
        </w:tc>
        <w:tc>
          <w:tcPr>
            <w:tcW w:w="1034" w:type="dxa"/>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rPr>
              <w:t>营业收入同比增速</w:t>
            </w:r>
          </w:p>
        </w:tc>
        <w:tc>
          <w:tcPr>
            <w:tcW w:w="4040" w:type="dxa"/>
            <w:vAlign w:val="center"/>
          </w:tcPr>
          <w:p>
            <w:pPr>
              <w:adjustRightInd w:val="0"/>
              <w:snapToGrid w:val="0"/>
              <w:spacing w:line="360" w:lineRule="auto"/>
              <w:rPr>
                <w:rFonts w:ascii="Times New Roman" w:hAnsi="Times New Roman" w:eastAsia="仿宋_GB2312"/>
                <w:sz w:val="24"/>
                <w:szCs w:val="24"/>
              </w:rPr>
            </w:pPr>
            <w:r>
              <w:rPr>
                <w:rFonts w:ascii="Times New Roman" w:hAnsi="Times New Roman" w:eastAsia="仿宋_GB2312"/>
                <w:sz w:val="24"/>
                <w:szCs w:val="24"/>
              </w:rPr>
              <w:t>202</w:t>
            </w:r>
            <w:r>
              <w:rPr>
                <w:rFonts w:hint="eastAsia" w:ascii="Times New Roman" w:hAnsi="Times New Roman" w:eastAsia="仿宋_GB2312"/>
                <w:sz w:val="24"/>
                <w:szCs w:val="24"/>
                <w:lang w:val="en-US" w:eastAsia="zh-CN"/>
              </w:rPr>
              <w:t>4</w:t>
            </w:r>
            <w:r>
              <w:rPr>
                <w:rFonts w:ascii="Times New Roman" w:hAnsi="Times New Roman" w:eastAsia="仿宋_GB2312"/>
                <w:sz w:val="24"/>
                <w:szCs w:val="24"/>
              </w:rPr>
              <w:t>年营业收入正增长</w:t>
            </w:r>
          </w:p>
          <w:p>
            <w:pPr>
              <w:adjustRightInd w:val="0"/>
              <w:snapToGrid w:val="0"/>
              <w:rPr>
                <w:rFonts w:ascii="Times New Roman" w:hAnsi="Times New Roman" w:eastAsia="仿宋_GB2312"/>
                <w:sz w:val="24"/>
                <w:szCs w:val="24"/>
              </w:rPr>
            </w:pPr>
            <w:r>
              <w:rPr>
                <w:rFonts w:ascii="Times New Roman" w:hAnsi="Times New Roman" w:eastAsia="仿宋_GB2312"/>
                <w:szCs w:val="21"/>
              </w:rPr>
              <w:t>[计算公式：202</w:t>
            </w:r>
            <w:r>
              <w:rPr>
                <w:rFonts w:hint="eastAsia" w:ascii="Times New Roman" w:hAnsi="Times New Roman" w:eastAsia="仿宋_GB2312"/>
                <w:szCs w:val="21"/>
                <w:lang w:val="en-US" w:eastAsia="zh-CN"/>
              </w:rPr>
              <w:t>4</w:t>
            </w:r>
            <w:r>
              <w:rPr>
                <w:rFonts w:ascii="Times New Roman" w:hAnsi="Times New Roman" w:eastAsia="仿宋_GB2312"/>
                <w:szCs w:val="21"/>
              </w:rPr>
              <w:t>年营业收入/202</w:t>
            </w:r>
            <w:r>
              <w:rPr>
                <w:rFonts w:hint="eastAsia" w:ascii="Times New Roman" w:hAnsi="Times New Roman" w:eastAsia="仿宋_GB2312"/>
                <w:szCs w:val="21"/>
                <w:lang w:val="en-US" w:eastAsia="zh-CN"/>
              </w:rPr>
              <w:t>3</w:t>
            </w:r>
            <w:r>
              <w:rPr>
                <w:rFonts w:ascii="Times New Roman" w:hAnsi="Times New Roman" w:eastAsia="仿宋_GB2312"/>
                <w:szCs w:val="21"/>
              </w:rPr>
              <w:t>年营业收入-1)*100%]</w:t>
            </w:r>
          </w:p>
        </w:tc>
        <w:tc>
          <w:tcPr>
            <w:tcW w:w="1545" w:type="dxa"/>
            <w:gridSpan w:val="2"/>
            <w:vAlign w:val="center"/>
          </w:tcPr>
          <w:p>
            <w:pPr>
              <w:adjustRightInd w:val="0"/>
              <w:snapToGrid w:val="0"/>
              <w:ind w:firstLine="240" w:firstLineChars="100"/>
              <w:rPr>
                <w:rFonts w:ascii="Times New Roman" w:hAnsi="Times New Roman" w:eastAsia="仿宋_GB2312"/>
                <w:sz w:val="24"/>
                <w:szCs w:val="24"/>
              </w:rPr>
            </w:pPr>
            <w:r>
              <w:rPr>
                <w:rFonts w:ascii="Times New Roman" w:hAnsi="Times New Roman" w:eastAsia="仿宋_GB2312"/>
                <w:b/>
                <w:bCs/>
                <w:sz w:val="24"/>
                <w:szCs w:val="24"/>
                <w:u w:val="single"/>
              </w:rPr>
              <w:t xml:space="preserve">     </w:t>
            </w:r>
            <w:r>
              <w:rPr>
                <w:rFonts w:ascii="Times New Roman" w:hAnsi="Times New Roman" w:eastAsia="仿宋_GB2312"/>
                <w:sz w:val="24"/>
                <w:szCs w:val="24"/>
              </w:rPr>
              <w:t>%</w:t>
            </w:r>
          </w:p>
        </w:tc>
        <w:tc>
          <w:tcPr>
            <w:tcW w:w="5" w:type="dxa"/>
            <w:vAlign w:val="center"/>
          </w:tcPr>
          <w:p>
            <w:pPr>
              <w:adjustRightInd w:val="0"/>
              <w:snapToGrid w:val="0"/>
              <w:rPr>
                <w:rFonts w:ascii="Times New Roman" w:hAnsi="Times New Roman"/>
              </w:rPr>
            </w:pPr>
          </w:p>
        </w:tc>
        <w:tc>
          <w:tcPr>
            <w:tcW w:w="1257" w:type="dxa"/>
            <w:vMerge w:val="continue"/>
            <w:vAlign w:val="center"/>
          </w:tcPr>
          <w:p>
            <w:pPr>
              <w:adjustRightInd w:val="0"/>
              <w:snapToGrid w:val="0"/>
              <w:jc w:val="center"/>
              <w:rPr>
                <w:rFonts w:ascii="Times New Roman" w:hAnsi="Times New Roman"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7" w:hRule="atLeast"/>
          <w:jc w:val="center"/>
        </w:trPr>
        <w:tc>
          <w:tcPr>
            <w:tcW w:w="6368" w:type="dxa"/>
            <w:gridSpan w:val="3"/>
            <w:noWrap/>
            <w:vAlign w:val="center"/>
          </w:tcPr>
          <w:p>
            <w:pPr>
              <w:adjustRightInd w:val="0"/>
              <w:snapToGrid w:val="0"/>
              <w:jc w:val="center"/>
              <w:rPr>
                <w:rFonts w:ascii="Times New Roman" w:hAnsi="Times New Roman" w:eastAsia="仿宋_GB2312"/>
                <w:b/>
                <w:bCs/>
                <w:sz w:val="24"/>
                <w:szCs w:val="24"/>
              </w:rPr>
            </w:pPr>
            <w:r>
              <w:rPr>
                <w:rFonts w:ascii="Times New Roman" w:hAnsi="Times New Roman" w:eastAsia="仿宋_GB2312"/>
                <w:b/>
                <w:bCs/>
                <w:sz w:val="24"/>
                <w:szCs w:val="24"/>
              </w:rPr>
              <w:t>层级二</w:t>
            </w:r>
            <w:r>
              <w:rPr>
                <w:rFonts w:hint="eastAsia" w:ascii="Times New Roman" w:hAnsi="Times New Roman" w:eastAsia="仿宋_GB2312"/>
                <w:b/>
                <w:bCs/>
                <w:sz w:val="24"/>
                <w:szCs w:val="24"/>
              </w:rPr>
              <w:t>：</w:t>
            </w:r>
            <w:r>
              <w:rPr>
                <w:rFonts w:ascii="Times New Roman" w:hAnsi="Times New Roman" w:eastAsia="仿宋_GB2312"/>
                <w:b/>
                <w:bCs/>
                <w:sz w:val="24"/>
                <w:szCs w:val="24"/>
              </w:rPr>
              <w:t>瞪羚培育企业</w:t>
            </w:r>
          </w:p>
          <w:p>
            <w:pPr>
              <w:adjustRightInd w:val="0"/>
              <w:snapToGrid w:val="0"/>
              <w:jc w:val="center"/>
              <w:rPr>
                <w:rFonts w:ascii="Times New Roman" w:hAnsi="Times New Roman" w:eastAsia="仿宋_GB2312"/>
                <w:b/>
                <w:bCs/>
                <w:sz w:val="24"/>
                <w:szCs w:val="24"/>
              </w:rPr>
            </w:pPr>
            <w:r>
              <w:rPr>
                <w:rFonts w:hint="eastAsia" w:ascii="Times New Roman" w:hAnsi="Times New Roman" w:eastAsia="仿宋_GB2312"/>
                <w:b/>
                <w:bCs/>
                <w:sz w:val="24"/>
                <w:szCs w:val="24"/>
              </w:rPr>
              <w:t>下列二项条件中，仅需选择其一并</w:t>
            </w:r>
            <w:r>
              <w:rPr>
                <w:rFonts w:ascii="Times New Roman" w:hAnsi="Times New Roman" w:eastAsia="仿宋_GB2312"/>
                <w:b/>
                <w:bCs/>
                <w:sz w:val="24"/>
                <w:szCs w:val="24"/>
              </w:rPr>
              <w:t>满足</w:t>
            </w:r>
            <w:r>
              <w:rPr>
                <w:rFonts w:hint="eastAsia" w:ascii="Times New Roman" w:hAnsi="Times New Roman" w:eastAsia="仿宋_GB2312"/>
                <w:b/>
                <w:bCs/>
                <w:sz w:val="24"/>
                <w:szCs w:val="24"/>
              </w:rPr>
              <w:t>该</w:t>
            </w:r>
            <w:r>
              <w:rPr>
                <w:rFonts w:ascii="Times New Roman" w:hAnsi="Times New Roman" w:eastAsia="仿宋_GB2312"/>
                <w:b/>
                <w:bCs/>
                <w:sz w:val="24"/>
                <w:szCs w:val="24"/>
              </w:rPr>
              <w:t>条件的全部指标</w:t>
            </w:r>
          </w:p>
          <w:p>
            <w:pPr>
              <w:adjustRightInd w:val="0"/>
              <w:snapToGrid w:val="0"/>
              <w:jc w:val="center"/>
              <w:rPr>
                <w:rFonts w:ascii="Times New Roman" w:hAnsi="Times New Roman"/>
                <w:b/>
                <w:bCs/>
              </w:rPr>
            </w:pPr>
            <w:r>
              <w:rPr>
                <w:rFonts w:ascii="Times New Roman" w:hAnsi="Times New Roman"/>
                <w:b/>
                <w:bCs/>
              </w:rPr>
              <w:t>（</w:t>
            </w:r>
            <w:r>
              <w:rPr>
                <w:rFonts w:ascii="Times New Roman" w:hAnsi="Times New Roman" w:eastAsia="仿宋_GB2312"/>
                <w:b/>
                <w:bCs/>
                <w:sz w:val="24"/>
                <w:szCs w:val="24"/>
              </w:rPr>
              <w:t>在选择的申报条件□打“</w:t>
            </w:r>
            <w:r>
              <w:rPr>
                <w:rFonts w:ascii="Times New Roman" w:hAnsi="Times New Roman" w:eastAsia="仿宋_GB2312"/>
                <w:b/>
                <w:bCs/>
                <w:sz w:val="24"/>
                <w:szCs w:val="24"/>
              </w:rPr>
              <w:sym w:font="Wingdings" w:char="F0FE"/>
            </w:r>
            <w:r>
              <w:rPr>
                <w:rFonts w:ascii="Times New Roman" w:hAnsi="Times New Roman" w:eastAsia="仿宋_GB2312"/>
                <w:b/>
                <w:bCs/>
                <w:sz w:val="24"/>
                <w:szCs w:val="24"/>
              </w:rPr>
              <w:t>”，并填写数据）</w:t>
            </w:r>
          </w:p>
        </w:tc>
        <w:tc>
          <w:tcPr>
            <w:tcW w:w="1550" w:type="dxa"/>
            <w:gridSpan w:val="3"/>
            <w:noWrap/>
            <w:vAlign w:val="center"/>
          </w:tcPr>
          <w:p>
            <w:pPr>
              <w:adjustRightInd w:val="0"/>
              <w:snapToGrid w:val="0"/>
              <w:jc w:val="center"/>
              <w:rPr>
                <w:rFonts w:ascii="Times New Roman" w:hAnsi="Times New Roman"/>
                <w:b/>
                <w:bCs/>
              </w:rPr>
            </w:pPr>
            <w:r>
              <w:rPr>
                <w:rFonts w:hint="eastAsia" w:ascii="Times New Roman" w:hAnsi="Times New Roman" w:eastAsia="仿宋_GB2312"/>
                <w:b/>
                <w:bCs/>
                <w:sz w:val="24"/>
                <w:szCs w:val="24"/>
              </w:rPr>
              <w:t>实际值</w:t>
            </w:r>
          </w:p>
        </w:tc>
        <w:tc>
          <w:tcPr>
            <w:tcW w:w="1257" w:type="dxa"/>
            <w:vAlign w:val="center"/>
          </w:tcPr>
          <w:p>
            <w:pPr>
              <w:numPr>
                <w:ilvl w:val="255"/>
                <w:numId w:val="0"/>
              </w:numPr>
              <w:adjustRightInd w:val="0"/>
              <w:snapToGrid w:val="0"/>
              <w:jc w:val="center"/>
              <w:rPr>
                <w:rFonts w:ascii="Times New Roman" w:hAnsi="Times New Roman" w:eastAsia="仿宋_GB2312"/>
                <w:szCs w:val="21"/>
              </w:rPr>
            </w:pPr>
            <w:r>
              <w:rPr>
                <w:rFonts w:ascii="Times New Roman" w:hAnsi="Times New Roman" w:eastAsia="仿宋_GB2312"/>
                <w:b/>
                <w:bCs/>
                <w:sz w:val="24"/>
                <w:szCs w:val="24"/>
              </w:rPr>
              <w:t>是否满足</w:t>
            </w:r>
            <w:r>
              <w:rPr>
                <w:rFonts w:hint="eastAsia" w:ascii="Times New Roman" w:hAnsi="Times New Roman" w:eastAsia="仿宋_GB2312"/>
                <w:b/>
                <w:bCs/>
                <w:sz w:val="24"/>
                <w:szCs w:val="24"/>
              </w:rPr>
              <w:t>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7" w:hRule="atLeast"/>
          <w:jc w:val="center"/>
        </w:trPr>
        <w:tc>
          <w:tcPr>
            <w:tcW w:w="1294" w:type="dxa"/>
            <w:vMerge w:val="restart"/>
            <w:noWrap/>
            <w:vAlign w:val="center"/>
          </w:tcPr>
          <w:p>
            <w:pPr>
              <w:adjustRightInd w:val="0"/>
              <w:snapToGrid w:val="0"/>
              <w:jc w:val="center"/>
              <w:rPr>
                <w:rFonts w:ascii="Times New Roman" w:hAnsi="Times New Roman"/>
              </w:rPr>
            </w:pPr>
            <w:r>
              <w:rPr>
                <w:rFonts w:ascii="Times New Roman" w:hAnsi="Times New Roman" w:eastAsia="仿宋_GB2312"/>
                <w:b/>
                <w:bCs/>
                <w:sz w:val="24"/>
                <w:szCs w:val="24"/>
              </w:rPr>
              <w:t>□瞪羚培育</w:t>
            </w:r>
          </w:p>
          <w:p>
            <w:pPr>
              <w:adjustRightInd w:val="0"/>
              <w:snapToGrid w:val="0"/>
              <w:jc w:val="center"/>
              <w:rPr>
                <w:rFonts w:ascii="Times New Roman" w:hAnsi="Times New Roman" w:eastAsia="仿宋_GB2312"/>
                <w:b/>
                <w:bCs/>
                <w:sz w:val="24"/>
                <w:szCs w:val="24"/>
              </w:rPr>
            </w:pPr>
            <w:r>
              <w:rPr>
                <w:rFonts w:ascii="Times New Roman" w:hAnsi="Times New Roman" w:eastAsia="仿宋_GB2312"/>
                <w:b/>
                <w:bCs/>
                <w:sz w:val="24"/>
                <w:szCs w:val="24"/>
              </w:rPr>
              <w:t>企业</w:t>
            </w:r>
          </w:p>
          <w:p>
            <w:pPr>
              <w:adjustRightInd w:val="0"/>
              <w:snapToGrid w:val="0"/>
              <w:jc w:val="center"/>
              <w:rPr>
                <w:rFonts w:ascii="Times New Roman" w:hAnsi="Times New Roman" w:eastAsia="仿宋_GB2312"/>
                <w:b/>
                <w:bCs/>
                <w:sz w:val="24"/>
                <w:szCs w:val="24"/>
              </w:rPr>
            </w:pPr>
            <w:r>
              <w:rPr>
                <w:rFonts w:ascii="Times New Roman" w:hAnsi="Times New Roman" w:eastAsia="仿宋_GB2312"/>
                <w:b/>
                <w:bCs/>
                <w:sz w:val="24"/>
                <w:szCs w:val="24"/>
              </w:rPr>
              <w:t>条件一</w:t>
            </w:r>
          </w:p>
        </w:tc>
        <w:tc>
          <w:tcPr>
            <w:tcW w:w="1034" w:type="dxa"/>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rPr>
              <w:t>营业收入</w:t>
            </w:r>
          </w:p>
        </w:tc>
        <w:tc>
          <w:tcPr>
            <w:tcW w:w="4040" w:type="dxa"/>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rPr>
              <w:t>企业202</w:t>
            </w:r>
            <w:r>
              <w:rPr>
                <w:rFonts w:hint="eastAsia" w:ascii="Times New Roman" w:hAnsi="Times New Roman" w:eastAsia="仿宋_GB2312"/>
                <w:sz w:val="24"/>
                <w:szCs w:val="24"/>
                <w:lang w:val="en-US" w:eastAsia="zh-CN"/>
              </w:rPr>
              <w:t>1</w:t>
            </w:r>
            <w:r>
              <w:rPr>
                <w:rFonts w:ascii="Times New Roman" w:hAnsi="Times New Roman" w:eastAsia="仿宋_GB2312"/>
                <w:sz w:val="24"/>
                <w:szCs w:val="24"/>
              </w:rPr>
              <w:t>年营业收入≥500万元</w:t>
            </w:r>
          </w:p>
        </w:tc>
        <w:tc>
          <w:tcPr>
            <w:tcW w:w="1550" w:type="dxa"/>
            <w:gridSpan w:val="3"/>
            <w:vAlign w:val="center"/>
          </w:tcPr>
          <w:p>
            <w:pPr>
              <w:adjustRightInd w:val="0"/>
              <w:snapToGrid w:val="0"/>
              <w:ind w:firstLine="240" w:firstLineChars="100"/>
              <w:rPr>
                <w:rFonts w:ascii="Times New Roman" w:hAnsi="Times New Roman" w:eastAsia="仿宋_GB2312"/>
                <w:sz w:val="24"/>
                <w:szCs w:val="24"/>
              </w:rPr>
            </w:pPr>
            <w:r>
              <w:rPr>
                <w:rFonts w:ascii="Times New Roman" w:hAnsi="Times New Roman" w:eastAsia="仿宋_GB2312"/>
                <w:sz w:val="24"/>
                <w:szCs w:val="24"/>
                <w:u w:val="single"/>
              </w:rPr>
              <w:t xml:space="preserve">     </w:t>
            </w:r>
            <w:r>
              <w:rPr>
                <w:rFonts w:ascii="Times New Roman" w:hAnsi="Times New Roman" w:eastAsia="仿宋_GB2312"/>
                <w:sz w:val="24"/>
                <w:szCs w:val="24"/>
              </w:rPr>
              <w:t>万元</w:t>
            </w:r>
          </w:p>
        </w:tc>
        <w:tc>
          <w:tcPr>
            <w:tcW w:w="1257" w:type="dxa"/>
            <w:vMerge w:val="restart"/>
            <w:vAlign w:val="center"/>
          </w:tcPr>
          <w:p>
            <w:pPr>
              <w:adjustRightInd w:val="0"/>
              <w:snapToGrid w:val="0"/>
              <w:jc w:val="center"/>
              <w:rPr>
                <w:rFonts w:ascii="Times New Roman" w:hAnsi="Times New Roman" w:eastAsia="仿宋_GB2312"/>
                <w:b/>
                <w:bCs/>
                <w:sz w:val="24"/>
                <w:szCs w:val="24"/>
              </w:rPr>
            </w:pPr>
            <w:r>
              <w:rPr>
                <w:rFonts w:ascii="Times New Roman" w:hAnsi="Times New Roman" w:eastAsia="仿宋_GB2312"/>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9" w:hRule="atLeast"/>
          <w:jc w:val="center"/>
        </w:trPr>
        <w:tc>
          <w:tcPr>
            <w:tcW w:w="1294" w:type="dxa"/>
            <w:vMerge w:val="continue"/>
            <w:noWrap/>
            <w:vAlign w:val="center"/>
          </w:tcPr>
          <w:p>
            <w:pPr>
              <w:adjustRightInd w:val="0"/>
              <w:snapToGrid w:val="0"/>
              <w:jc w:val="center"/>
              <w:rPr>
                <w:rFonts w:ascii="Times New Roman" w:hAnsi="Times New Roman" w:eastAsia="仿宋_GB2312"/>
                <w:b/>
                <w:bCs/>
                <w:sz w:val="24"/>
                <w:szCs w:val="24"/>
              </w:rPr>
            </w:pPr>
          </w:p>
        </w:tc>
        <w:tc>
          <w:tcPr>
            <w:tcW w:w="1029" w:type="dxa"/>
            <w:vAlign w:val="center"/>
          </w:tcPr>
          <w:p>
            <w:pPr>
              <w:adjustRightInd w:val="0"/>
              <w:snapToGrid w:val="0"/>
              <w:jc w:val="left"/>
              <w:rPr>
                <w:rFonts w:ascii="Times New Roman" w:hAnsi="Times New Roman" w:eastAsia="仿宋_GB2312"/>
                <w:sz w:val="24"/>
                <w:szCs w:val="24"/>
              </w:rPr>
            </w:pPr>
            <w:r>
              <w:rPr>
                <w:rFonts w:ascii="Times New Roman" w:hAnsi="Times New Roman" w:eastAsia="仿宋_GB2312"/>
                <w:sz w:val="24"/>
                <w:szCs w:val="24"/>
              </w:rPr>
              <w:t>营业收入复合增长率</w:t>
            </w:r>
          </w:p>
        </w:tc>
        <w:tc>
          <w:tcPr>
            <w:tcW w:w="4045" w:type="dxa"/>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rPr>
              <w:t>202</w:t>
            </w:r>
            <w:r>
              <w:rPr>
                <w:rFonts w:hint="eastAsia" w:ascii="Times New Roman" w:hAnsi="Times New Roman" w:eastAsia="仿宋_GB2312"/>
                <w:sz w:val="24"/>
                <w:szCs w:val="24"/>
                <w:lang w:val="en-US" w:eastAsia="zh-CN"/>
              </w:rPr>
              <w:t>1</w:t>
            </w:r>
            <w:r>
              <w:rPr>
                <w:rFonts w:ascii="Times New Roman" w:hAnsi="Times New Roman" w:eastAsia="仿宋_GB2312"/>
                <w:sz w:val="24"/>
                <w:szCs w:val="24"/>
              </w:rPr>
              <w:t>-202</w:t>
            </w:r>
            <w:r>
              <w:rPr>
                <w:rFonts w:hint="eastAsia" w:ascii="Times New Roman" w:hAnsi="Times New Roman" w:eastAsia="仿宋_GB2312"/>
                <w:sz w:val="24"/>
                <w:szCs w:val="24"/>
                <w:lang w:val="en-US" w:eastAsia="zh-CN"/>
              </w:rPr>
              <w:t>4</w:t>
            </w:r>
            <w:r>
              <w:rPr>
                <w:rFonts w:ascii="Times New Roman" w:hAnsi="Times New Roman" w:eastAsia="仿宋_GB2312"/>
                <w:sz w:val="24"/>
                <w:szCs w:val="24"/>
              </w:rPr>
              <w:t>年营业收入复合增长率≥20%</w:t>
            </w:r>
          </w:p>
          <w:p>
            <w:pPr>
              <w:jc w:val="left"/>
              <w:rPr>
                <w:rFonts w:ascii="Times New Roman" w:hAnsi="Times New Roman" w:eastAsia="仿宋_GB2312"/>
                <w:sz w:val="24"/>
                <w:szCs w:val="24"/>
              </w:rPr>
            </w:pPr>
            <w:r>
              <w:rPr>
                <w:rFonts w:ascii="Times New Roman" w:hAnsi="Times New Roman" w:eastAsia="仿宋_GB2312"/>
                <w:szCs w:val="21"/>
              </w:rPr>
              <w:t>[计算公式：</w:t>
            </w:r>
            <m:oMath>
              <m:r>
                <m:rPr>
                  <m:sty m:val="p"/>
                </m:rPr>
                <w:rPr>
                  <w:rFonts w:ascii="Cambria Math" w:hAnsi="Cambria Math" w:eastAsia="仿宋_GB2312"/>
                  <w:szCs w:val="21"/>
                </w:rPr>
                <m:t>（</m:t>
              </m:r>
              <m:rad>
                <m:radPr>
                  <m:ctrlPr>
                    <w:rPr>
                      <w:rFonts w:ascii="Cambria Math" w:hAnsi="Cambria Math" w:eastAsia="仿宋_GB2312"/>
                      <w:i/>
                      <w:szCs w:val="21"/>
                    </w:rPr>
                  </m:ctrlPr>
                </m:radPr>
                <m:deg>
                  <m:r>
                    <m:rPr/>
                    <w:rPr>
                      <w:rFonts w:ascii="Cambria Math" w:hAnsi="Cambria Math" w:eastAsia="仿宋_GB2312"/>
                      <w:szCs w:val="21"/>
                    </w:rPr>
                    <m:t>3</m:t>
                  </m:r>
                  <m:ctrlPr>
                    <w:rPr>
                      <w:rFonts w:ascii="Cambria Math" w:hAnsi="Cambria Math" w:eastAsia="仿宋_GB2312"/>
                      <w:i/>
                      <w:szCs w:val="21"/>
                    </w:rPr>
                  </m:ctrlPr>
                </m:deg>
                <m:e>
                  <m:f>
                    <m:fPr>
                      <m:ctrlPr>
                        <w:rPr>
                          <w:rFonts w:ascii="Cambria Math" w:hAnsi="Cambria Math" w:eastAsia="仿宋_GB2312"/>
                          <w:i/>
                          <w:szCs w:val="21"/>
                        </w:rPr>
                      </m:ctrlPr>
                    </m:fPr>
                    <m:num>
                      <m:r>
                        <m:rPr/>
                        <w:rPr>
                          <w:rFonts w:ascii="Cambria Math" w:hAnsi="Cambria Math" w:eastAsia="仿宋_GB2312"/>
                          <w:szCs w:val="21"/>
                        </w:rPr>
                        <m:t>202</m:t>
                      </m:r>
                      <m:r>
                        <m:rPr/>
                        <w:rPr>
                          <w:rFonts w:hint="default" w:ascii="Cambria Math" w:hAnsi="Cambria Math" w:eastAsia="仿宋_GB2312"/>
                          <w:szCs w:val="21"/>
                          <w:lang w:val="en-US" w:eastAsia="zh-CN"/>
                        </w:rPr>
                        <m:t>4</m:t>
                      </m:r>
                      <m:r>
                        <m:rPr/>
                        <w:rPr>
                          <w:rFonts w:ascii="Cambria Math" w:hAnsi="Cambria Math" w:eastAsia="仿宋_GB2312"/>
                          <w:szCs w:val="21"/>
                        </w:rPr>
                        <m:t>年营业收入</m:t>
                      </m:r>
                      <m:ctrlPr>
                        <w:rPr>
                          <w:rFonts w:ascii="Cambria Math" w:hAnsi="Cambria Math" w:eastAsia="仿宋_GB2312"/>
                          <w:i/>
                          <w:szCs w:val="21"/>
                        </w:rPr>
                      </m:ctrlPr>
                    </m:num>
                    <m:den>
                      <m:r>
                        <m:rPr/>
                        <w:rPr>
                          <w:rFonts w:ascii="Cambria Math" w:hAnsi="Cambria Math" w:eastAsia="仿宋_GB2312"/>
                          <w:szCs w:val="21"/>
                        </w:rPr>
                        <m:t>202</m:t>
                      </m:r>
                      <m:r>
                        <m:rPr/>
                        <w:rPr>
                          <w:rFonts w:hint="default" w:ascii="Cambria Math" w:hAnsi="Cambria Math" w:eastAsia="仿宋_GB2312"/>
                          <w:szCs w:val="21"/>
                          <w:lang w:val="en-US" w:eastAsia="zh-CN"/>
                        </w:rPr>
                        <m:t>1</m:t>
                      </m:r>
                      <m:r>
                        <m:rPr/>
                        <w:rPr>
                          <w:rFonts w:ascii="Cambria Math" w:hAnsi="Cambria Math" w:eastAsia="仿宋_GB2312"/>
                          <w:szCs w:val="21"/>
                        </w:rPr>
                        <m:t>年营业收入</m:t>
                      </m:r>
                      <m:ctrlPr>
                        <w:rPr>
                          <w:rFonts w:ascii="Cambria Math" w:hAnsi="Cambria Math" w:eastAsia="仿宋_GB2312"/>
                          <w:i/>
                          <w:szCs w:val="21"/>
                        </w:rPr>
                      </m:ctrlPr>
                    </m:den>
                  </m:f>
                  <m:ctrlPr>
                    <w:rPr>
                      <w:rFonts w:ascii="Cambria Math" w:hAnsi="Cambria Math" w:eastAsia="仿宋_GB2312"/>
                      <w:i/>
                      <w:szCs w:val="21"/>
                    </w:rPr>
                  </m:ctrlPr>
                </m:e>
              </m:rad>
              <m:r>
                <m:rPr/>
                <w:rPr>
                  <w:rFonts w:ascii="Cambria Math" w:hAnsi="Cambria Math" w:eastAsia="微软雅黑"/>
                  <w:szCs w:val="21"/>
                </w:rPr>
                <m:t>−</m:t>
              </m:r>
              <m:r>
                <m:rPr/>
                <w:rPr>
                  <w:rFonts w:ascii="Cambria Math" w:hAnsi="Cambria Math" w:eastAsia="仿宋_GB2312"/>
                  <w:szCs w:val="21"/>
                </w:rPr>
                <m:t>1</m:t>
              </m:r>
              <m:r>
                <m:rPr>
                  <m:sty m:val="p"/>
                </m:rPr>
                <w:rPr>
                  <w:rFonts w:ascii="Cambria Math" w:hAnsi="Cambria Math" w:eastAsia="仿宋_GB2312"/>
                  <w:szCs w:val="21"/>
                </w:rPr>
                <m:t>）</m:t>
              </m:r>
              <m:r>
                <m:rPr>
                  <m:sty m:val="p"/>
                </m:rPr>
                <w:rPr>
                  <w:rFonts w:ascii="Cambria Math" w:hAnsi="Cambria Math" w:eastAsia="MS Gothic"/>
                  <w:szCs w:val="21"/>
                </w:rPr>
                <m:t>∗</m:t>
              </m:r>
              <m:r>
                <m:rPr>
                  <m:sty m:val="p"/>
                </m:rPr>
                <w:rPr>
                  <w:rFonts w:ascii="Cambria Math" w:hAnsi="Cambria Math" w:eastAsia="仿宋_GB2312"/>
                  <w:szCs w:val="21"/>
                </w:rPr>
                <m:t>100%</m:t>
              </m:r>
            </m:oMath>
            <w:r>
              <w:rPr>
                <w:rFonts w:ascii="Times New Roman" w:hAnsi="Times New Roman" w:eastAsia="仿宋_GB2312"/>
                <w:szCs w:val="21"/>
              </w:rPr>
              <w:t>]</w:t>
            </w:r>
          </w:p>
        </w:tc>
        <w:tc>
          <w:tcPr>
            <w:tcW w:w="1550" w:type="dxa"/>
            <w:gridSpan w:val="3"/>
            <w:vAlign w:val="center"/>
          </w:tcPr>
          <w:p>
            <w:pPr>
              <w:ind w:firstLine="240" w:firstLineChars="100"/>
              <w:jc w:val="left"/>
              <w:rPr>
                <w:rFonts w:ascii="Times New Roman" w:hAnsi="Times New Roman" w:eastAsia="仿宋_GB2312"/>
                <w:szCs w:val="21"/>
              </w:rPr>
            </w:pPr>
            <w:r>
              <w:rPr>
                <w:rFonts w:ascii="Times New Roman" w:hAnsi="Times New Roman" w:eastAsia="仿宋_GB2312"/>
                <w:b/>
                <w:bCs/>
                <w:sz w:val="24"/>
                <w:szCs w:val="24"/>
                <w:u w:val="single"/>
              </w:rPr>
              <w:t xml:space="preserve">     </w:t>
            </w:r>
            <w:r>
              <w:rPr>
                <w:rFonts w:ascii="Times New Roman" w:hAnsi="Times New Roman" w:eastAsia="仿宋_GB2312"/>
                <w:sz w:val="24"/>
                <w:szCs w:val="24"/>
              </w:rPr>
              <w:t>%</w:t>
            </w:r>
          </w:p>
        </w:tc>
        <w:tc>
          <w:tcPr>
            <w:tcW w:w="1257" w:type="dxa"/>
            <w:vMerge w:val="continue"/>
            <w:vAlign w:val="center"/>
          </w:tcPr>
          <w:p>
            <w:pPr>
              <w:adjustRightInd w:val="0"/>
              <w:snapToGrid w:val="0"/>
              <w:jc w:val="center"/>
              <w:rPr>
                <w:rFonts w:ascii="Times New Roman" w:hAnsi="Times New Roman"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47" w:hRule="atLeast"/>
          <w:jc w:val="center"/>
        </w:trPr>
        <w:tc>
          <w:tcPr>
            <w:tcW w:w="1294" w:type="dxa"/>
            <w:vMerge w:val="continue"/>
            <w:noWrap/>
            <w:vAlign w:val="center"/>
          </w:tcPr>
          <w:p>
            <w:pPr>
              <w:adjustRightInd w:val="0"/>
              <w:snapToGrid w:val="0"/>
              <w:jc w:val="center"/>
              <w:rPr>
                <w:rFonts w:ascii="Times New Roman" w:hAnsi="Times New Roman" w:eastAsia="仿宋_GB2312"/>
                <w:b/>
                <w:bCs/>
                <w:sz w:val="24"/>
                <w:szCs w:val="24"/>
              </w:rPr>
            </w:pPr>
          </w:p>
        </w:tc>
        <w:tc>
          <w:tcPr>
            <w:tcW w:w="1034" w:type="dxa"/>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rPr>
              <w:t>营业收入同比增速</w:t>
            </w:r>
          </w:p>
        </w:tc>
        <w:tc>
          <w:tcPr>
            <w:tcW w:w="4040" w:type="dxa"/>
            <w:vAlign w:val="center"/>
          </w:tcPr>
          <w:p>
            <w:pPr>
              <w:adjustRightInd w:val="0"/>
              <w:snapToGrid w:val="0"/>
              <w:spacing w:line="360" w:lineRule="auto"/>
              <w:rPr>
                <w:rFonts w:ascii="Times New Roman" w:hAnsi="Times New Roman" w:eastAsia="仿宋_GB2312"/>
                <w:sz w:val="24"/>
                <w:szCs w:val="24"/>
              </w:rPr>
            </w:pPr>
            <w:r>
              <w:rPr>
                <w:rFonts w:ascii="Times New Roman" w:hAnsi="Times New Roman" w:eastAsia="仿宋_GB2312"/>
                <w:sz w:val="24"/>
                <w:szCs w:val="24"/>
              </w:rPr>
              <w:t>202</w:t>
            </w:r>
            <w:r>
              <w:rPr>
                <w:rFonts w:hint="eastAsia" w:ascii="Times New Roman" w:hAnsi="Times New Roman" w:eastAsia="仿宋_GB2312"/>
                <w:sz w:val="24"/>
                <w:szCs w:val="24"/>
                <w:lang w:val="en-US" w:eastAsia="zh-CN"/>
              </w:rPr>
              <w:t>4</w:t>
            </w:r>
            <w:r>
              <w:rPr>
                <w:rFonts w:ascii="Times New Roman" w:hAnsi="Times New Roman" w:eastAsia="仿宋_GB2312"/>
                <w:sz w:val="24"/>
                <w:szCs w:val="24"/>
              </w:rPr>
              <w:t>年营业收入正增长</w:t>
            </w:r>
          </w:p>
          <w:p>
            <w:pPr>
              <w:adjustRightInd w:val="0"/>
              <w:snapToGrid w:val="0"/>
              <w:rPr>
                <w:rFonts w:ascii="Times New Roman" w:hAnsi="Times New Roman" w:eastAsia="仿宋_GB2312"/>
                <w:sz w:val="24"/>
                <w:szCs w:val="24"/>
              </w:rPr>
            </w:pPr>
            <w:r>
              <w:rPr>
                <w:rFonts w:ascii="Times New Roman" w:hAnsi="Times New Roman" w:eastAsia="仿宋_GB2312"/>
                <w:szCs w:val="21"/>
              </w:rPr>
              <w:t>[计算公式：202</w:t>
            </w:r>
            <w:r>
              <w:rPr>
                <w:rFonts w:hint="eastAsia" w:ascii="Times New Roman" w:hAnsi="Times New Roman" w:eastAsia="仿宋_GB2312"/>
                <w:szCs w:val="21"/>
                <w:lang w:val="en-US" w:eastAsia="zh-CN"/>
              </w:rPr>
              <w:t>4</w:t>
            </w:r>
            <w:r>
              <w:rPr>
                <w:rFonts w:ascii="Times New Roman" w:hAnsi="Times New Roman" w:eastAsia="仿宋_GB2312"/>
                <w:szCs w:val="21"/>
              </w:rPr>
              <w:t>年营业收入/202</w:t>
            </w:r>
            <w:r>
              <w:rPr>
                <w:rFonts w:hint="eastAsia" w:ascii="Times New Roman" w:hAnsi="Times New Roman" w:eastAsia="仿宋_GB2312"/>
                <w:szCs w:val="21"/>
                <w:lang w:val="en-US" w:eastAsia="zh-CN"/>
              </w:rPr>
              <w:t>3</w:t>
            </w:r>
            <w:r>
              <w:rPr>
                <w:rFonts w:ascii="Times New Roman" w:hAnsi="Times New Roman" w:eastAsia="仿宋_GB2312"/>
                <w:szCs w:val="21"/>
              </w:rPr>
              <w:t>年营业收入-1)*100%]</w:t>
            </w:r>
          </w:p>
        </w:tc>
        <w:tc>
          <w:tcPr>
            <w:tcW w:w="1550" w:type="dxa"/>
            <w:gridSpan w:val="3"/>
            <w:vAlign w:val="center"/>
          </w:tcPr>
          <w:p>
            <w:pPr>
              <w:adjustRightInd w:val="0"/>
              <w:snapToGrid w:val="0"/>
              <w:ind w:firstLine="240" w:firstLineChars="100"/>
              <w:rPr>
                <w:rFonts w:ascii="Times New Roman" w:hAnsi="Times New Roman" w:eastAsia="仿宋_GB2312"/>
                <w:sz w:val="24"/>
                <w:szCs w:val="24"/>
              </w:rPr>
            </w:pPr>
            <w:r>
              <w:rPr>
                <w:rFonts w:ascii="Times New Roman" w:hAnsi="Times New Roman" w:eastAsia="仿宋_GB2312"/>
                <w:b/>
                <w:bCs/>
                <w:sz w:val="24"/>
                <w:szCs w:val="24"/>
                <w:u w:val="single"/>
              </w:rPr>
              <w:t xml:space="preserve">     </w:t>
            </w:r>
            <w:r>
              <w:rPr>
                <w:rFonts w:ascii="Times New Roman" w:hAnsi="Times New Roman" w:eastAsia="仿宋_GB2312"/>
                <w:sz w:val="24"/>
                <w:szCs w:val="24"/>
              </w:rPr>
              <w:t>%</w:t>
            </w:r>
          </w:p>
        </w:tc>
        <w:tc>
          <w:tcPr>
            <w:tcW w:w="1257" w:type="dxa"/>
            <w:vMerge w:val="continue"/>
            <w:vAlign w:val="center"/>
          </w:tcPr>
          <w:p>
            <w:pPr>
              <w:adjustRightInd w:val="0"/>
              <w:snapToGrid w:val="0"/>
              <w:jc w:val="center"/>
              <w:rPr>
                <w:rFonts w:ascii="Times New Roman" w:hAnsi="Times New Roman" w:eastAsia="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7" w:hRule="atLeast"/>
          <w:jc w:val="center"/>
        </w:trPr>
        <w:tc>
          <w:tcPr>
            <w:tcW w:w="1294" w:type="dxa"/>
            <w:vMerge w:val="restart"/>
            <w:noWrap/>
            <w:vAlign w:val="center"/>
          </w:tcPr>
          <w:p>
            <w:pPr>
              <w:adjustRightInd w:val="0"/>
              <w:snapToGrid w:val="0"/>
              <w:jc w:val="center"/>
              <w:rPr>
                <w:rFonts w:ascii="Times New Roman" w:hAnsi="Times New Roman"/>
              </w:rPr>
            </w:pPr>
            <w:r>
              <w:rPr>
                <w:rFonts w:ascii="Times New Roman" w:hAnsi="Times New Roman" w:eastAsia="仿宋_GB2312"/>
                <w:b/>
                <w:bCs/>
                <w:sz w:val="24"/>
                <w:szCs w:val="24"/>
              </w:rPr>
              <w:t>□瞪羚培育</w:t>
            </w:r>
          </w:p>
          <w:p>
            <w:pPr>
              <w:adjustRightInd w:val="0"/>
              <w:snapToGrid w:val="0"/>
              <w:jc w:val="center"/>
              <w:rPr>
                <w:rFonts w:ascii="Times New Roman" w:hAnsi="Times New Roman" w:eastAsia="仿宋_GB2312"/>
                <w:b/>
                <w:bCs/>
                <w:sz w:val="24"/>
                <w:szCs w:val="24"/>
              </w:rPr>
            </w:pPr>
            <w:r>
              <w:rPr>
                <w:rFonts w:ascii="Times New Roman" w:hAnsi="Times New Roman" w:eastAsia="仿宋_GB2312"/>
                <w:b/>
                <w:bCs/>
                <w:sz w:val="24"/>
                <w:szCs w:val="24"/>
              </w:rPr>
              <w:t>企业</w:t>
            </w:r>
          </w:p>
          <w:p>
            <w:pPr>
              <w:adjustRightInd w:val="0"/>
              <w:snapToGrid w:val="0"/>
              <w:jc w:val="center"/>
              <w:rPr>
                <w:rFonts w:ascii="Times New Roman" w:hAnsi="Times New Roman" w:eastAsia="仿宋_GB2312"/>
                <w:b/>
                <w:bCs/>
                <w:sz w:val="24"/>
                <w:szCs w:val="24"/>
              </w:rPr>
            </w:pPr>
            <w:r>
              <w:rPr>
                <w:rFonts w:ascii="Times New Roman" w:hAnsi="Times New Roman" w:eastAsia="仿宋_GB2312"/>
                <w:b/>
                <w:bCs/>
                <w:sz w:val="24"/>
                <w:szCs w:val="24"/>
              </w:rPr>
              <w:t>条件二</w:t>
            </w:r>
          </w:p>
        </w:tc>
        <w:tc>
          <w:tcPr>
            <w:tcW w:w="1034" w:type="dxa"/>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rPr>
              <w:t>营业收入</w:t>
            </w:r>
          </w:p>
        </w:tc>
        <w:tc>
          <w:tcPr>
            <w:tcW w:w="4040" w:type="dxa"/>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rPr>
              <w:t>202</w:t>
            </w:r>
            <w:r>
              <w:rPr>
                <w:rFonts w:hint="eastAsia" w:ascii="Times New Roman" w:hAnsi="Times New Roman" w:eastAsia="仿宋_GB2312"/>
                <w:sz w:val="24"/>
                <w:szCs w:val="24"/>
                <w:lang w:val="en-US" w:eastAsia="zh-CN"/>
              </w:rPr>
              <w:t>4</w:t>
            </w:r>
            <w:r>
              <w:rPr>
                <w:rFonts w:ascii="Times New Roman" w:hAnsi="Times New Roman" w:eastAsia="仿宋_GB2312"/>
                <w:sz w:val="24"/>
                <w:szCs w:val="24"/>
              </w:rPr>
              <w:t>年营业收入≥500万元</w:t>
            </w:r>
          </w:p>
        </w:tc>
        <w:tc>
          <w:tcPr>
            <w:tcW w:w="1550" w:type="dxa"/>
            <w:gridSpan w:val="3"/>
            <w:vAlign w:val="center"/>
          </w:tcPr>
          <w:p>
            <w:pPr>
              <w:adjustRightInd w:val="0"/>
              <w:snapToGrid w:val="0"/>
              <w:ind w:firstLine="240" w:firstLineChars="100"/>
              <w:rPr>
                <w:rFonts w:ascii="Times New Roman" w:hAnsi="Times New Roman" w:eastAsia="仿宋_GB2312"/>
                <w:sz w:val="24"/>
                <w:szCs w:val="24"/>
              </w:rPr>
            </w:pPr>
            <w:r>
              <w:rPr>
                <w:rFonts w:ascii="Times New Roman" w:hAnsi="Times New Roman" w:eastAsia="仿宋_GB2312"/>
                <w:sz w:val="24"/>
                <w:szCs w:val="24"/>
                <w:u w:val="single"/>
              </w:rPr>
              <w:t xml:space="preserve">     </w:t>
            </w:r>
            <w:r>
              <w:rPr>
                <w:rFonts w:ascii="Times New Roman" w:hAnsi="Times New Roman" w:eastAsia="仿宋_GB2312"/>
                <w:sz w:val="24"/>
                <w:szCs w:val="24"/>
              </w:rPr>
              <w:t>万元</w:t>
            </w:r>
          </w:p>
        </w:tc>
        <w:tc>
          <w:tcPr>
            <w:tcW w:w="1257" w:type="dxa"/>
            <w:vMerge w:val="restart"/>
            <w:vAlign w:val="center"/>
          </w:tcPr>
          <w:p>
            <w:pPr>
              <w:adjustRightInd w:val="0"/>
              <w:snapToGrid w:val="0"/>
              <w:jc w:val="center"/>
              <w:rPr>
                <w:rFonts w:ascii="Times New Roman" w:hAnsi="Times New Roman" w:eastAsia="仿宋_GB2312"/>
                <w:b/>
                <w:bCs/>
                <w:sz w:val="24"/>
                <w:szCs w:val="24"/>
              </w:rPr>
            </w:pPr>
            <w:r>
              <w:rPr>
                <w:rFonts w:ascii="Times New Roman" w:hAnsi="Times New Roman" w:eastAsia="仿宋_GB2312"/>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47" w:hRule="atLeast"/>
          <w:jc w:val="center"/>
        </w:trPr>
        <w:tc>
          <w:tcPr>
            <w:tcW w:w="1294" w:type="dxa"/>
            <w:vMerge w:val="continue"/>
            <w:noWrap/>
            <w:vAlign w:val="center"/>
          </w:tcPr>
          <w:p>
            <w:pPr>
              <w:adjustRightInd w:val="0"/>
              <w:snapToGrid w:val="0"/>
              <w:jc w:val="center"/>
              <w:rPr>
                <w:rFonts w:ascii="Times New Roman" w:hAnsi="Times New Roman" w:eastAsia="仿宋_GB2312"/>
                <w:b/>
                <w:bCs/>
                <w:sz w:val="24"/>
                <w:szCs w:val="24"/>
              </w:rPr>
            </w:pPr>
          </w:p>
        </w:tc>
        <w:tc>
          <w:tcPr>
            <w:tcW w:w="1029" w:type="dxa"/>
            <w:vAlign w:val="center"/>
          </w:tcPr>
          <w:p>
            <w:pPr>
              <w:adjustRightInd w:val="0"/>
              <w:snapToGrid w:val="0"/>
              <w:rPr>
                <w:rFonts w:ascii="Times New Roman" w:hAnsi="Times New Roman" w:eastAsia="仿宋_GB2312"/>
                <w:sz w:val="24"/>
                <w:szCs w:val="24"/>
              </w:rPr>
            </w:pPr>
            <w:r>
              <w:rPr>
                <w:rFonts w:ascii="Times New Roman" w:hAnsi="Times New Roman" w:eastAsia="仿宋_GB2312"/>
                <w:sz w:val="24"/>
                <w:szCs w:val="24"/>
              </w:rPr>
              <w:t>营业收入同比增速</w:t>
            </w:r>
          </w:p>
        </w:tc>
        <w:tc>
          <w:tcPr>
            <w:tcW w:w="4045" w:type="dxa"/>
            <w:vAlign w:val="center"/>
          </w:tcPr>
          <w:p>
            <w:pPr>
              <w:spacing w:line="360" w:lineRule="auto"/>
              <w:jc w:val="left"/>
              <w:rPr>
                <w:rFonts w:ascii="Times New Roman" w:hAnsi="Times New Roman"/>
              </w:rPr>
            </w:pPr>
            <w:r>
              <w:rPr>
                <w:rFonts w:ascii="Times New Roman" w:hAnsi="Times New Roman" w:eastAsia="仿宋_GB2312"/>
                <w:sz w:val="24"/>
                <w:szCs w:val="24"/>
              </w:rPr>
              <w:t>202</w:t>
            </w:r>
            <w:r>
              <w:rPr>
                <w:rFonts w:hint="eastAsia" w:ascii="Times New Roman" w:hAnsi="Times New Roman" w:eastAsia="仿宋_GB2312"/>
                <w:sz w:val="24"/>
                <w:szCs w:val="24"/>
                <w:lang w:val="en-US" w:eastAsia="zh-CN"/>
              </w:rPr>
              <w:t>4</w:t>
            </w:r>
            <w:r>
              <w:rPr>
                <w:rFonts w:ascii="Times New Roman" w:hAnsi="Times New Roman" w:eastAsia="仿宋_GB2312"/>
                <w:sz w:val="24"/>
                <w:szCs w:val="24"/>
              </w:rPr>
              <w:t>年营业收入同比增长率≥50%</w:t>
            </w:r>
          </w:p>
          <w:p>
            <w:pPr>
              <w:adjustRightInd w:val="0"/>
              <w:snapToGrid w:val="0"/>
              <w:rPr>
                <w:rFonts w:ascii="Times New Roman" w:hAnsi="Times New Roman" w:eastAsia="仿宋_GB2312"/>
                <w:sz w:val="24"/>
                <w:szCs w:val="24"/>
                <w:u w:val="single"/>
              </w:rPr>
            </w:pPr>
            <w:bookmarkStart w:id="8" w:name="_Hlk163657382"/>
            <w:r>
              <w:rPr>
                <w:rFonts w:ascii="Times New Roman" w:hAnsi="Times New Roman" w:eastAsia="仿宋_GB2312"/>
                <w:szCs w:val="21"/>
              </w:rPr>
              <w:t>[计算公式：202</w:t>
            </w:r>
            <w:r>
              <w:rPr>
                <w:rFonts w:hint="eastAsia" w:ascii="Times New Roman" w:hAnsi="Times New Roman" w:eastAsia="仿宋_GB2312"/>
                <w:szCs w:val="21"/>
                <w:lang w:val="en-US" w:eastAsia="zh-CN"/>
              </w:rPr>
              <w:t>4</w:t>
            </w:r>
            <w:r>
              <w:rPr>
                <w:rFonts w:ascii="Times New Roman" w:hAnsi="Times New Roman" w:eastAsia="仿宋_GB2312"/>
                <w:szCs w:val="21"/>
              </w:rPr>
              <w:t>年营业收入/202</w:t>
            </w:r>
            <w:r>
              <w:rPr>
                <w:rFonts w:hint="eastAsia" w:ascii="Times New Roman" w:hAnsi="Times New Roman" w:eastAsia="仿宋_GB2312"/>
                <w:szCs w:val="21"/>
                <w:lang w:val="en-US" w:eastAsia="zh-CN"/>
              </w:rPr>
              <w:t>3</w:t>
            </w:r>
            <w:r>
              <w:rPr>
                <w:rFonts w:ascii="Times New Roman" w:hAnsi="Times New Roman" w:eastAsia="仿宋_GB2312"/>
                <w:szCs w:val="21"/>
              </w:rPr>
              <w:t>年营业收入-1)*100%]</w:t>
            </w:r>
            <w:bookmarkEnd w:id="8"/>
          </w:p>
        </w:tc>
        <w:tc>
          <w:tcPr>
            <w:tcW w:w="1550" w:type="dxa"/>
            <w:gridSpan w:val="3"/>
            <w:vAlign w:val="center"/>
          </w:tcPr>
          <w:p>
            <w:pPr>
              <w:ind w:firstLine="240" w:firstLineChars="100"/>
              <w:jc w:val="left"/>
              <w:rPr>
                <w:rFonts w:ascii="Times New Roman" w:hAnsi="Times New Roman" w:eastAsia="仿宋_GB2312"/>
                <w:szCs w:val="21"/>
              </w:rPr>
            </w:pPr>
            <w:r>
              <w:rPr>
                <w:rFonts w:ascii="Times New Roman" w:hAnsi="Times New Roman" w:eastAsia="仿宋_GB2312"/>
                <w:b/>
                <w:bCs/>
                <w:sz w:val="24"/>
                <w:szCs w:val="24"/>
                <w:u w:val="single"/>
              </w:rPr>
              <w:t xml:space="preserve">     </w:t>
            </w:r>
            <w:r>
              <w:rPr>
                <w:rFonts w:ascii="Times New Roman" w:hAnsi="Times New Roman" w:eastAsia="仿宋_GB2312"/>
                <w:sz w:val="24"/>
                <w:szCs w:val="24"/>
              </w:rPr>
              <w:t>%</w:t>
            </w:r>
          </w:p>
        </w:tc>
        <w:tc>
          <w:tcPr>
            <w:tcW w:w="1257" w:type="dxa"/>
            <w:vMerge w:val="continue"/>
            <w:vAlign w:val="center"/>
          </w:tcPr>
          <w:p>
            <w:pPr>
              <w:adjustRightInd w:val="0"/>
              <w:snapToGrid w:val="0"/>
              <w:jc w:val="center"/>
              <w:rPr>
                <w:rFonts w:ascii="Times New Roman" w:hAnsi="Times New Roman" w:eastAsia="仿宋_GB2312"/>
                <w:b/>
                <w:bCs/>
                <w:sz w:val="24"/>
                <w:szCs w:val="24"/>
              </w:rPr>
            </w:pPr>
          </w:p>
        </w:tc>
      </w:tr>
    </w:tbl>
    <w:p>
      <w:pPr>
        <w:pageBreakBefore/>
        <w:rPr>
          <w:rFonts w:ascii="Times New Roman" w:hAnsi="Times New Roman"/>
        </w:rPr>
      </w:pPr>
      <w:r>
        <w:rPr>
          <w:rFonts w:hint="eastAsia" w:ascii="Times New Roman" w:hAnsi="Times New Roman"/>
          <w:b/>
          <w:sz w:val="32"/>
          <w:szCs w:val="32"/>
        </w:rPr>
        <w:t>八、</w:t>
      </w:r>
      <w:r>
        <w:rPr>
          <w:rFonts w:ascii="Times New Roman" w:hAnsi="Times New Roman"/>
          <w:b/>
          <w:sz w:val="32"/>
          <w:szCs w:val="32"/>
        </w:rPr>
        <w:t>附件材料清单</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6129"/>
        <w:gridCol w:w="617"/>
        <w:gridCol w:w="617"/>
        <w:gridCol w:w="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noWrap/>
            <w:vAlign w:val="center"/>
          </w:tcPr>
          <w:p>
            <w:pPr>
              <w:spacing w:before="156" w:beforeLines="50"/>
              <w:jc w:val="center"/>
              <w:rPr>
                <w:rFonts w:ascii="Times New Roman" w:hAnsi="Times New Roman" w:eastAsia="仿宋_GB2312"/>
                <w:b/>
                <w:bCs/>
                <w:color w:val="000000"/>
                <w:spacing w:val="-6"/>
                <w:kern w:val="44"/>
                <w:szCs w:val="21"/>
              </w:rPr>
            </w:pPr>
            <w:r>
              <w:rPr>
                <w:rFonts w:ascii="Times New Roman" w:hAnsi="Times New Roman" w:eastAsia="仿宋_GB2312"/>
                <w:b/>
                <w:bCs/>
                <w:color w:val="000000"/>
                <w:spacing w:val="-6"/>
                <w:kern w:val="44"/>
                <w:szCs w:val="21"/>
              </w:rPr>
              <w:t>序号</w:t>
            </w:r>
          </w:p>
        </w:tc>
        <w:tc>
          <w:tcPr>
            <w:tcW w:w="3595" w:type="pct"/>
            <w:noWrap/>
            <w:vAlign w:val="center"/>
          </w:tcPr>
          <w:p>
            <w:pPr>
              <w:spacing w:before="156" w:beforeLines="50"/>
              <w:jc w:val="center"/>
              <w:rPr>
                <w:rFonts w:ascii="Times New Roman" w:hAnsi="Times New Roman" w:eastAsia="仿宋_GB2312"/>
                <w:b/>
                <w:bCs/>
                <w:color w:val="000000"/>
                <w:spacing w:val="-6"/>
                <w:kern w:val="44"/>
                <w:szCs w:val="21"/>
              </w:rPr>
            </w:pPr>
            <w:r>
              <w:rPr>
                <w:rFonts w:hint="eastAsia" w:ascii="Times New Roman" w:hAnsi="Times New Roman" w:eastAsia="仿宋_GB2312"/>
                <w:b/>
                <w:bCs/>
                <w:color w:val="000000"/>
                <w:spacing w:val="-6"/>
                <w:kern w:val="44"/>
                <w:szCs w:val="21"/>
              </w:rPr>
              <w:t>附件名称</w:t>
            </w:r>
          </w:p>
          <w:p>
            <w:pPr>
              <w:pStyle w:val="20"/>
              <w:ind w:firstLine="0" w:firstLineChars="0"/>
            </w:pPr>
            <w:r>
              <w:rPr>
                <w:rFonts w:hint="eastAsia" w:ascii="Times New Roman" w:hAnsi="Times New Roman" w:eastAsia="仿宋_GB2312" w:cs="Times New Roman"/>
                <w:sz w:val="21"/>
                <w:szCs w:val="21"/>
              </w:rPr>
              <w:t>（带*为必须提供的文件，由单位管理员统一管理上传，自动关联）</w:t>
            </w:r>
          </w:p>
        </w:tc>
        <w:tc>
          <w:tcPr>
            <w:tcW w:w="362" w:type="pct"/>
            <w:noWrap/>
            <w:vAlign w:val="center"/>
          </w:tcPr>
          <w:p>
            <w:pPr>
              <w:spacing w:before="156" w:beforeLines="50"/>
              <w:jc w:val="center"/>
              <w:rPr>
                <w:rFonts w:ascii="Times New Roman" w:hAnsi="Times New Roman" w:eastAsia="仿宋_GB2312"/>
                <w:b/>
                <w:bCs/>
                <w:color w:val="000000"/>
                <w:spacing w:val="-6"/>
                <w:kern w:val="44"/>
                <w:szCs w:val="21"/>
              </w:rPr>
            </w:pPr>
            <w:r>
              <w:rPr>
                <w:rFonts w:hint="eastAsia" w:ascii="Times New Roman" w:hAnsi="Times New Roman" w:eastAsia="仿宋_GB2312"/>
                <w:b/>
                <w:bCs/>
                <w:color w:val="000000"/>
                <w:spacing w:val="-6"/>
                <w:kern w:val="44"/>
                <w:szCs w:val="21"/>
              </w:rPr>
              <w:t>附件描述</w:t>
            </w:r>
          </w:p>
        </w:tc>
        <w:tc>
          <w:tcPr>
            <w:tcW w:w="362" w:type="pct"/>
            <w:noWrap/>
            <w:vAlign w:val="center"/>
          </w:tcPr>
          <w:p>
            <w:pPr>
              <w:spacing w:before="156" w:beforeLines="50"/>
              <w:jc w:val="center"/>
              <w:rPr>
                <w:rFonts w:ascii="Times New Roman" w:hAnsi="Times New Roman" w:eastAsia="仿宋_GB2312"/>
                <w:b/>
                <w:bCs/>
                <w:color w:val="000000"/>
                <w:spacing w:val="-6"/>
                <w:kern w:val="44"/>
                <w:szCs w:val="21"/>
              </w:rPr>
            </w:pPr>
            <w:r>
              <w:rPr>
                <w:rFonts w:hint="eastAsia" w:ascii="Times New Roman" w:hAnsi="Times New Roman" w:eastAsia="仿宋_GB2312"/>
                <w:b/>
                <w:bCs/>
                <w:color w:val="000000"/>
                <w:spacing w:val="-6"/>
                <w:kern w:val="44"/>
                <w:szCs w:val="21"/>
              </w:rPr>
              <w:t>文件名称</w:t>
            </w:r>
          </w:p>
        </w:tc>
        <w:tc>
          <w:tcPr>
            <w:tcW w:w="244" w:type="pct"/>
            <w:noWrap/>
            <w:vAlign w:val="center"/>
          </w:tcPr>
          <w:p>
            <w:pPr>
              <w:spacing w:before="156" w:beforeLines="50"/>
              <w:jc w:val="center"/>
              <w:rPr>
                <w:rFonts w:ascii="Times New Roman" w:hAnsi="Times New Roman" w:eastAsia="仿宋_GB2312"/>
                <w:b/>
                <w:bCs/>
                <w:color w:val="000000"/>
                <w:spacing w:val="-6"/>
                <w:kern w:val="44"/>
                <w:szCs w:val="21"/>
              </w:rPr>
            </w:pPr>
            <w:r>
              <w:rPr>
                <w:rFonts w:hint="eastAsia" w:ascii="Times New Roman" w:hAnsi="Times New Roman" w:eastAsia="仿宋_GB2312"/>
                <w:b/>
                <w:bCs/>
                <w:color w:val="000000"/>
                <w:spacing w:val="-6"/>
                <w:kern w:val="44"/>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 w:type="pct"/>
            <w:noWrap/>
            <w:vAlign w:val="center"/>
          </w:tcPr>
          <w:p>
            <w:pPr>
              <w:jc w:val="center"/>
              <w:rPr>
                <w:rFonts w:hint="eastAsia" w:ascii="Times New Roman" w:hAnsi="Times New Roman" w:eastAsia="仿宋_GB2312"/>
                <w:szCs w:val="21"/>
                <w:lang w:eastAsia="zh-CN"/>
              </w:rPr>
            </w:pPr>
            <w:r>
              <w:rPr>
                <w:rFonts w:hint="eastAsia" w:ascii="Times New Roman" w:hAnsi="Times New Roman" w:eastAsia="仿宋_GB2312"/>
                <w:szCs w:val="21"/>
                <w:lang w:val="en-US" w:eastAsia="zh-CN"/>
              </w:rPr>
              <w:t>1</w:t>
            </w:r>
          </w:p>
        </w:tc>
        <w:tc>
          <w:tcPr>
            <w:tcW w:w="3595" w:type="pct"/>
            <w:noWrap/>
            <w:vAlign w:val="center"/>
          </w:tcPr>
          <w:p>
            <w:pPr>
              <w:jc w:val="left"/>
              <w:rPr>
                <w:rFonts w:ascii="Times New Roman" w:hAnsi="Times New Roman" w:eastAsia="仿宋_GB2312"/>
                <w:szCs w:val="21"/>
              </w:rPr>
            </w:pPr>
            <w:r>
              <w:rPr>
                <w:rFonts w:ascii="Times New Roman" w:hAnsi="Times New Roman" w:eastAsia="仿宋_GB2312"/>
                <w:szCs w:val="21"/>
              </w:rPr>
              <w:t>市科技创新局公职人员廉洁从政相关规定告知企业书*</w:t>
            </w:r>
          </w:p>
        </w:tc>
        <w:tc>
          <w:tcPr>
            <w:tcW w:w="362" w:type="pct"/>
            <w:noWrap/>
            <w:vAlign w:val="center"/>
          </w:tcPr>
          <w:p>
            <w:pPr>
              <w:jc w:val="center"/>
              <w:rPr>
                <w:rFonts w:ascii="Times New Roman" w:hAnsi="Times New Roman" w:eastAsia="仿宋_GB2312"/>
                <w:szCs w:val="21"/>
              </w:rPr>
            </w:pPr>
          </w:p>
        </w:tc>
        <w:tc>
          <w:tcPr>
            <w:tcW w:w="362" w:type="pct"/>
            <w:noWrap/>
            <w:vAlign w:val="center"/>
          </w:tcPr>
          <w:p>
            <w:pPr>
              <w:jc w:val="center"/>
              <w:rPr>
                <w:rFonts w:ascii="Times New Roman" w:hAnsi="Times New Roman" w:eastAsia="仿宋_GB2312"/>
                <w:szCs w:val="21"/>
              </w:rPr>
            </w:pPr>
          </w:p>
        </w:tc>
        <w:tc>
          <w:tcPr>
            <w:tcW w:w="244" w:type="pct"/>
            <w:noWrap/>
            <w:vAlign w:val="center"/>
          </w:tcPr>
          <w:p>
            <w:pPr>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noWrap/>
            <w:vAlign w:val="center"/>
          </w:tcPr>
          <w:p>
            <w:pPr>
              <w:jc w:val="center"/>
              <w:rPr>
                <w:rFonts w:hint="eastAsia" w:ascii="Times New Roman" w:hAnsi="Times New Roman" w:eastAsia="仿宋_GB2312"/>
                <w:szCs w:val="21"/>
                <w:lang w:eastAsia="zh-CN"/>
              </w:rPr>
            </w:pPr>
            <w:r>
              <w:rPr>
                <w:rFonts w:hint="eastAsia" w:ascii="Times New Roman" w:hAnsi="Times New Roman" w:eastAsia="仿宋_GB2312"/>
                <w:szCs w:val="21"/>
                <w:lang w:val="en-US" w:eastAsia="zh-CN"/>
              </w:rPr>
              <w:t>2</w:t>
            </w:r>
          </w:p>
        </w:tc>
        <w:tc>
          <w:tcPr>
            <w:tcW w:w="3595" w:type="pct"/>
            <w:noWrap/>
            <w:vAlign w:val="center"/>
          </w:tcPr>
          <w:p>
            <w:pPr>
              <w:jc w:val="left"/>
              <w:rPr>
                <w:rFonts w:ascii="Times New Roman" w:hAnsi="Times New Roman" w:eastAsia="仿宋_GB2312"/>
                <w:szCs w:val="21"/>
              </w:rPr>
            </w:pPr>
            <w:r>
              <w:rPr>
                <w:rFonts w:ascii="Times New Roman" w:hAnsi="Times New Roman" w:eastAsia="仿宋_GB2312"/>
                <w:szCs w:val="21"/>
              </w:rPr>
              <w:t>申报单位营业执照、</w:t>
            </w:r>
            <w:bookmarkStart w:id="9" w:name="_Hlk171539349"/>
            <w:r>
              <w:rPr>
                <w:rFonts w:hint="eastAsia" w:ascii="Times New Roman" w:hAnsi="Times New Roman" w:eastAsia="仿宋_GB2312"/>
                <w:szCs w:val="21"/>
              </w:rPr>
              <w:t>单位法人证书、</w:t>
            </w:r>
            <w:bookmarkEnd w:id="9"/>
            <w:r>
              <w:rPr>
                <w:rFonts w:ascii="Times New Roman" w:hAnsi="Times New Roman" w:eastAsia="仿宋_GB2312"/>
                <w:szCs w:val="21"/>
              </w:rPr>
              <w:t>法</w:t>
            </w:r>
            <w:r>
              <w:rPr>
                <w:rFonts w:hint="eastAsia" w:ascii="Times New Roman" w:hAnsi="Times New Roman" w:eastAsia="仿宋_GB2312"/>
                <w:szCs w:val="21"/>
              </w:rPr>
              <w:t>定代表</w:t>
            </w:r>
            <w:r>
              <w:rPr>
                <w:rFonts w:ascii="Times New Roman" w:hAnsi="Times New Roman" w:eastAsia="仿宋_GB2312"/>
                <w:szCs w:val="21"/>
              </w:rPr>
              <w:t>人身份证</w:t>
            </w:r>
            <w:r>
              <w:rPr>
                <w:rFonts w:hint="eastAsia" w:ascii="宋体" w:hAnsi="宋体" w:cs="宋体"/>
                <w:szCs w:val="21"/>
              </w:rPr>
              <w:t>*</w:t>
            </w:r>
          </w:p>
        </w:tc>
        <w:tc>
          <w:tcPr>
            <w:tcW w:w="362" w:type="pct"/>
            <w:noWrap/>
            <w:vAlign w:val="center"/>
          </w:tcPr>
          <w:p>
            <w:pPr>
              <w:jc w:val="center"/>
              <w:rPr>
                <w:rFonts w:ascii="Times New Roman" w:hAnsi="Times New Roman" w:eastAsia="仿宋_GB2312"/>
                <w:szCs w:val="21"/>
              </w:rPr>
            </w:pPr>
          </w:p>
        </w:tc>
        <w:tc>
          <w:tcPr>
            <w:tcW w:w="362" w:type="pct"/>
            <w:noWrap/>
            <w:vAlign w:val="center"/>
          </w:tcPr>
          <w:p>
            <w:pPr>
              <w:jc w:val="center"/>
              <w:rPr>
                <w:rFonts w:ascii="Times New Roman" w:hAnsi="Times New Roman" w:eastAsia="仿宋_GB2312"/>
                <w:szCs w:val="21"/>
              </w:rPr>
            </w:pPr>
          </w:p>
        </w:tc>
        <w:tc>
          <w:tcPr>
            <w:tcW w:w="244" w:type="pct"/>
            <w:noWrap/>
            <w:vAlign w:val="center"/>
          </w:tcPr>
          <w:p>
            <w:pPr>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 w:type="pct"/>
            <w:noWrap/>
            <w:vAlign w:val="center"/>
          </w:tcPr>
          <w:p>
            <w:pPr>
              <w:jc w:val="center"/>
              <w:rPr>
                <w:rFonts w:hint="eastAsia" w:ascii="Times New Roman" w:hAnsi="Times New Roman" w:eastAsia="仿宋_GB2312"/>
                <w:szCs w:val="21"/>
                <w:lang w:eastAsia="zh-CN"/>
              </w:rPr>
            </w:pPr>
            <w:r>
              <w:rPr>
                <w:rFonts w:hint="eastAsia" w:ascii="Times New Roman" w:hAnsi="Times New Roman" w:eastAsia="仿宋_GB2312"/>
                <w:szCs w:val="21"/>
                <w:lang w:val="en-US" w:eastAsia="zh-CN"/>
              </w:rPr>
              <w:t>3</w:t>
            </w:r>
          </w:p>
        </w:tc>
        <w:tc>
          <w:tcPr>
            <w:tcW w:w="3595" w:type="pct"/>
            <w:noWrap/>
            <w:vAlign w:val="center"/>
          </w:tcPr>
          <w:p>
            <w:pPr>
              <w:jc w:val="left"/>
              <w:rPr>
                <w:rFonts w:ascii="Times New Roman" w:hAnsi="Times New Roman" w:eastAsia="仿宋_GB2312"/>
                <w:szCs w:val="21"/>
              </w:rPr>
            </w:pPr>
            <w:r>
              <w:rPr>
                <w:rFonts w:hint="eastAsia" w:ascii="Times New Roman" w:hAnsi="Times New Roman" w:eastAsia="仿宋_GB2312"/>
                <w:szCs w:val="21"/>
              </w:rPr>
              <w:t>申报单位2022年至2024年税收完税证明</w:t>
            </w:r>
            <w:r>
              <w:rPr>
                <w:rFonts w:hint="eastAsia" w:ascii="宋体" w:hAnsi="宋体" w:cs="宋体"/>
                <w:szCs w:val="21"/>
              </w:rPr>
              <w:t>*</w:t>
            </w:r>
          </w:p>
        </w:tc>
        <w:tc>
          <w:tcPr>
            <w:tcW w:w="362" w:type="pct"/>
            <w:noWrap/>
            <w:vAlign w:val="center"/>
          </w:tcPr>
          <w:p>
            <w:pPr>
              <w:jc w:val="center"/>
              <w:rPr>
                <w:rFonts w:ascii="Times New Roman" w:hAnsi="Times New Roman" w:eastAsia="仿宋_GB2312"/>
                <w:szCs w:val="21"/>
              </w:rPr>
            </w:pPr>
          </w:p>
        </w:tc>
        <w:tc>
          <w:tcPr>
            <w:tcW w:w="362" w:type="pct"/>
            <w:noWrap/>
            <w:vAlign w:val="center"/>
          </w:tcPr>
          <w:p>
            <w:pPr>
              <w:jc w:val="center"/>
              <w:rPr>
                <w:rFonts w:ascii="Times New Roman" w:hAnsi="Times New Roman" w:eastAsia="仿宋_GB2312"/>
                <w:szCs w:val="21"/>
              </w:rPr>
            </w:pPr>
          </w:p>
        </w:tc>
        <w:tc>
          <w:tcPr>
            <w:tcW w:w="244" w:type="pct"/>
            <w:noWrap/>
            <w:vAlign w:val="center"/>
          </w:tcPr>
          <w:p>
            <w:pPr>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noWrap/>
            <w:vAlign w:val="center"/>
          </w:tcPr>
          <w:p>
            <w:pPr>
              <w:jc w:val="center"/>
              <w:rPr>
                <w:rFonts w:hint="eastAsia" w:ascii="Times New Roman" w:hAnsi="Times New Roman" w:eastAsia="仿宋_GB2312"/>
                <w:szCs w:val="21"/>
                <w:lang w:eastAsia="zh-CN"/>
              </w:rPr>
            </w:pPr>
            <w:r>
              <w:rPr>
                <w:rFonts w:hint="eastAsia" w:ascii="Times New Roman" w:hAnsi="Times New Roman" w:eastAsia="仿宋_GB2312"/>
                <w:szCs w:val="21"/>
                <w:lang w:val="en-US" w:eastAsia="zh-CN"/>
              </w:rPr>
              <w:t>4</w:t>
            </w:r>
          </w:p>
        </w:tc>
        <w:tc>
          <w:tcPr>
            <w:tcW w:w="3595" w:type="pct"/>
            <w:noWrap/>
            <w:vAlign w:val="center"/>
          </w:tcPr>
          <w:p>
            <w:pPr>
              <w:jc w:val="left"/>
              <w:rPr>
                <w:rFonts w:ascii="Times New Roman" w:hAnsi="Times New Roman" w:eastAsia="仿宋_GB2312"/>
                <w:szCs w:val="21"/>
              </w:rPr>
            </w:pPr>
            <w:r>
              <w:rPr>
                <w:rFonts w:ascii="Times New Roman" w:hAnsi="Times New Roman" w:eastAsia="仿宋_GB2312"/>
                <w:szCs w:val="21"/>
              </w:rPr>
              <w:t>申报单位</w:t>
            </w:r>
            <w:r>
              <w:rPr>
                <w:rFonts w:hint="eastAsia" w:ascii="Times New Roman" w:hAnsi="Times New Roman" w:eastAsia="仿宋_GB2312"/>
                <w:szCs w:val="21"/>
              </w:rPr>
              <w:t>2022年至2024年</w:t>
            </w:r>
            <w:r>
              <w:rPr>
                <w:rFonts w:ascii="Times New Roman" w:hAnsi="Times New Roman" w:eastAsia="仿宋_GB2312"/>
                <w:szCs w:val="21"/>
              </w:rPr>
              <w:t>度审计报告（须包含报备页</w:t>
            </w:r>
            <w:r>
              <w:rPr>
                <w:rFonts w:hint="eastAsia" w:ascii="Times New Roman" w:hAnsi="Times New Roman" w:eastAsia="仿宋_GB2312"/>
                <w:szCs w:val="21"/>
              </w:rPr>
              <w:t>，</w:t>
            </w:r>
            <w:r>
              <w:rPr>
                <w:rFonts w:hint="eastAsia" w:ascii="Times New Roman" w:hAnsi="Times New Roman" w:eastAsia="仿宋_GB2312" w:cs="Times New Roman"/>
                <w:szCs w:val="21"/>
                <w:lang w:bidi="ar"/>
              </w:rPr>
              <w:t>资产负债表、损益表、现金流量表</w:t>
            </w:r>
            <w:r>
              <w:rPr>
                <w:rFonts w:ascii="Times New Roman" w:hAnsi="Times New Roman" w:eastAsia="仿宋_GB2312"/>
                <w:szCs w:val="21"/>
              </w:rPr>
              <w:t>三张报表</w:t>
            </w:r>
            <w:r>
              <w:rPr>
                <w:rFonts w:hint="eastAsia" w:ascii="Times New Roman" w:hAnsi="Times New Roman" w:eastAsia="仿宋_GB2312"/>
                <w:szCs w:val="21"/>
              </w:rPr>
              <w:t>，</w:t>
            </w:r>
            <w:r>
              <w:rPr>
                <w:rFonts w:ascii="Times New Roman" w:hAnsi="Times New Roman" w:eastAsia="仿宋_GB2312"/>
                <w:szCs w:val="21"/>
              </w:rPr>
              <w:t>CPA证书页）</w:t>
            </w:r>
            <w:r>
              <w:rPr>
                <w:rFonts w:hint="eastAsia" w:ascii="Times New Roman" w:hAnsi="Times New Roman" w:eastAsia="仿宋_GB2312" w:cs="Times New Roman"/>
                <w:szCs w:val="21"/>
              </w:rPr>
              <w:t>*</w:t>
            </w:r>
          </w:p>
        </w:tc>
        <w:tc>
          <w:tcPr>
            <w:tcW w:w="362" w:type="pct"/>
            <w:noWrap/>
            <w:vAlign w:val="center"/>
          </w:tcPr>
          <w:p>
            <w:pPr>
              <w:jc w:val="center"/>
              <w:rPr>
                <w:rFonts w:ascii="Times New Roman" w:hAnsi="Times New Roman" w:eastAsia="仿宋_GB2312"/>
                <w:szCs w:val="21"/>
              </w:rPr>
            </w:pPr>
          </w:p>
        </w:tc>
        <w:tc>
          <w:tcPr>
            <w:tcW w:w="362" w:type="pct"/>
            <w:noWrap/>
            <w:vAlign w:val="center"/>
          </w:tcPr>
          <w:p>
            <w:pPr>
              <w:jc w:val="center"/>
              <w:rPr>
                <w:rFonts w:ascii="Times New Roman" w:hAnsi="Times New Roman" w:eastAsia="仿宋_GB2312"/>
                <w:szCs w:val="21"/>
              </w:rPr>
            </w:pPr>
          </w:p>
        </w:tc>
        <w:tc>
          <w:tcPr>
            <w:tcW w:w="244" w:type="pct"/>
            <w:noWrap/>
            <w:vAlign w:val="center"/>
          </w:tcPr>
          <w:p>
            <w:pPr>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 w:type="pct"/>
            <w:noWrap/>
            <w:vAlign w:val="center"/>
          </w:tcPr>
          <w:p>
            <w:pPr>
              <w:jc w:val="center"/>
              <w:rPr>
                <w:rFonts w:hint="eastAsia" w:ascii="Times New Roman" w:hAnsi="Times New Roman" w:eastAsia="仿宋_GB2312"/>
                <w:szCs w:val="21"/>
                <w:lang w:eastAsia="zh-CN"/>
              </w:rPr>
            </w:pPr>
            <w:r>
              <w:rPr>
                <w:rFonts w:hint="eastAsia" w:ascii="Times New Roman" w:hAnsi="Times New Roman" w:eastAsia="仿宋_GB2312"/>
                <w:szCs w:val="21"/>
                <w:lang w:val="en-US" w:eastAsia="zh-CN"/>
              </w:rPr>
              <w:t>5</w:t>
            </w:r>
          </w:p>
        </w:tc>
        <w:tc>
          <w:tcPr>
            <w:tcW w:w="3595" w:type="pct"/>
            <w:noWrap/>
            <w:vAlign w:val="center"/>
          </w:tcPr>
          <w:p>
            <w:pPr>
              <w:jc w:val="left"/>
              <w:rPr>
                <w:rFonts w:ascii="Times New Roman" w:hAnsi="Times New Roman" w:eastAsia="仿宋_GB2312"/>
                <w:szCs w:val="21"/>
              </w:rPr>
            </w:pPr>
            <w:r>
              <w:rPr>
                <w:rFonts w:hint="eastAsia" w:ascii="Times New Roman" w:hAnsi="Times New Roman" w:eastAsia="仿宋_GB2312"/>
                <w:szCs w:val="21"/>
              </w:rPr>
              <w:t>申报单位</w:t>
            </w:r>
            <w:r>
              <w:rPr>
                <w:rFonts w:ascii="Times New Roman" w:hAnsi="Times New Roman" w:eastAsia="仿宋_GB2312"/>
                <w:szCs w:val="21"/>
              </w:rPr>
              <w:t>财务会计管理制度</w:t>
            </w:r>
            <w:r>
              <w:rPr>
                <w:rFonts w:hint="eastAsia" w:ascii="Times New Roman" w:hAnsi="Times New Roman" w:eastAsia="仿宋_GB2312"/>
                <w:szCs w:val="21"/>
              </w:rPr>
              <w:t>等公司内部管理制度</w:t>
            </w:r>
            <w:r>
              <w:rPr>
                <w:rFonts w:ascii="Times New Roman" w:hAnsi="Times New Roman" w:eastAsia="仿宋_GB2312"/>
                <w:szCs w:val="21"/>
              </w:rPr>
              <w:t>*</w:t>
            </w:r>
          </w:p>
        </w:tc>
        <w:tc>
          <w:tcPr>
            <w:tcW w:w="362" w:type="pct"/>
            <w:noWrap/>
            <w:vAlign w:val="center"/>
          </w:tcPr>
          <w:p>
            <w:pPr>
              <w:jc w:val="center"/>
              <w:rPr>
                <w:rFonts w:ascii="Times New Roman" w:hAnsi="Times New Roman" w:eastAsia="仿宋_GB2312"/>
                <w:szCs w:val="21"/>
              </w:rPr>
            </w:pPr>
          </w:p>
        </w:tc>
        <w:tc>
          <w:tcPr>
            <w:tcW w:w="362" w:type="pct"/>
            <w:noWrap/>
            <w:vAlign w:val="center"/>
          </w:tcPr>
          <w:p>
            <w:pPr>
              <w:jc w:val="center"/>
              <w:rPr>
                <w:rFonts w:ascii="Times New Roman" w:hAnsi="Times New Roman" w:eastAsia="仿宋_GB2312"/>
                <w:szCs w:val="21"/>
              </w:rPr>
            </w:pPr>
          </w:p>
        </w:tc>
        <w:tc>
          <w:tcPr>
            <w:tcW w:w="244" w:type="pct"/>
            <w:noWrap/>
            <w:vAlign w:val="center"/>
          </w:tcPr>
          <w:p>
            <w:pPr>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noWrap/>
            <w:vAlign w:val="center"/>
          </w:tcPr>
          <w:p>
            <w:pPr>
              <w:jc w:val="center"/>
              <w:rPr>
                <w:rFonts w:hint="eastAsia" w:ascii="Times New Roman" w:hAnsi="Times New Roman" w:eastAsia="仿宋_GB2312"/>
                <w:szCs w:val="21"/>
                <w:lang w:eastAsia="zh-CN"/>
              </w:rPr>
            </w:pPr>
            <w:r>
              <w:rPr>
                <w:rFonts w:hint="eastAsia" w:ascii="Times New Roman" w:hAnsi="Times New Roman" w:eastAsia="仿宋_GB2312"/>
                <w:szCs w:val="21"/>
                <w:lang w:val="en-US" w:eastAsia="zh-CN"/>
              </w:rPr>
              <w:t>6</w:t>
            </w:r>
          </w:p>
        </w:tc>
        <w:tc>
          <w:tcPr>
            <w:tcW w:w="3595" w:type="pct"/>
            <w:noWrap/>
            <w:vAlign w:val="center"/>
          </w:tcPr>
          <w:p>
            <w:pPr>
              <w:jc w:val="left"/>
              <w:rPr>
                <w:rFonts w:ascii="Times New Roman" w:hAnsi="Times New Roman" w:eastAsia="仿宋_GB2312"/>
                <w:szCs w:val="21"/>
              </w:rPr>
            </w:pPr>
            <w:r>
              <w:rPr>
                <w:rFonts w:hint="eastAsia" w:ascii="Times New Roman" w:hAnsi="Times New Roman" w:eastAsia="仿宋_GB2312"/>
                <w:szCs w:val="21"/>
              </w:rPr>
              <w:t>申报单位自有办公住所产权证明或2022年至2024年办公住所租赁合同及近半年的租金缴纳证明</w:t>
            </w:r>
            <w:r>
              <w:rPr>
                <w:rFonts w:hint="eastAsia" w:ascii="Times New Roman" w:hAnsi="Times New Roman" w:eastAsia="仿宋_GB2312" w:cs="Times New Roman"/>
                <w:szCs w:val="21"/>
              </w:rPr>
              <w:t>*</w:t>
            </w:r>
          </w:p>
        </w:tc>
        <w:tc>
          <w:tcPr>
            <w:tcW w:w="362" w:type="pct"/>
            <w:noWrap/>
            <w:vAlign w:val="center"/>
          </w:tcPr>
          <w:p>
            <w:pPr>
              <w:jc w:val="center"/>
              <w:rPr>
                <w:rFonts w:ascii="Times New Roman" w:hAnsi="Times New Roman" w:eastAsia="仿宋_GB2312"/>
                <w:szCs w:val="21"/>
              </w:rPr>
            </w:pPr>
          </w:p>
        </w:tc>
        <w:tc>
          <w:tcPr>
            <w:tcW w:w="362" w:type="pct"/>
            <w:noWrap/>
            <w:vAlign w:val="center"/>
          </w:tcPr>
          <w:p>
            <w:pPr>
              <w:jc w:val="center"/>
              <w:rPr>
                <w:rFonts w:ascii="Times New Roman" w:hAnsi="Times New Roman" w:eastAsia="仿宋_GB2312"/>
                <w:szCs w:val="21"/>
              </w:rPr>
            </w:pPr>
          </w:p>
        </w:tc>
        <w:tc>
          <w:tcPr>
            <w:tcW w:w="244" w:type="pct"/>
            <w:noWrap/>
            <w:vAlign w:val="center"/>
          </w:tcPr>
          <w:p>
            <w:pPr>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 w:type="pct"/>
            <w:noWrap/>
            <w:vAlign w:val="center"/>
          </w:tcPr>
          <w:p>
            <w:pPr>
              <w:jc w:val="center"/>
              <w:rPr>
                <w:rFonts w:hint="eastAsia" w:ascii="Times New Roman" w:hAnsi="Times New Roman" w:eastAsia="仿宋_GB2312"/>
                <w:szCs w:val="21"/>
                <w:lang w:eastAsia="zh-CN"/>
              </w:rPr>
            </w:pPr>
            <w:r>
              <w:rPr>
                <w:rFonts w:hint="eastAsia" w:ascii="Times New Roman" w:hAnsi="Times New Roman" w:eastAsia="仿宋_GB2312"/>
                <w:szCs w:val="21"/>
                <w:lang w:val="en-US" w:eastAsia="zh-CN"/>
              </w:rPr>
              <w:t>7</w:t>
            </w:r>
          </w:p>
        </w:tc>
        <w:tc>
          <w:tcPr>
            <w:tcW w:w="3595" w:type="pct"/>
            <w:noWrap/>
            <w:vAlign w:val="center"/>
          </w:tcPr>
          <w:p>
            <w:pPr>
              <w:jc w:val="left"/>
              <w:rPr>
                <w:rFonts w:ascii="Times New Roman" w:hAnsi="Times New Roman" w:eastAsia="仿宋_GB2312"/>
                <w:szCs w:val="21"/>
              </w:rPr>
            </w:pPr>
            <w:r>
              <w:rPr>
                <w:rFonts w:hint="eastAsia" w:ascii="Times New Roman" w:hAnsi="Times New Roman" w:eastAsia="仿宋_GB2312"/>
                <w:szCs w:val="21"/>
              </w:rPr>
              <w:t>申报单位</w:t>
            </w:r>
            <w:r>
              <w:rPr>
                <w:rFonts w:ascii="Times New Roman" w:hAnsi="Times New Roman" w:eastAsia="仿宋_GB2312"/>
                <w:szCs w:val="21"/>
              </w:rPr>
              <w:t>办公住所现场照片5张，包括但不限于企业门面（logo）、研发（生产）场景、员工办公场景等</w:t>
            </w:r>
            <w:r>
              <w:rPr>
                <w:rFonts w:hint="eastAsia" w:ascii="Times New Roman" w:hAnsi="Times New Roman" w:eastAsia="仿宋_GB2312" w:cs="Times New Roman"/>
                <w:szCs w:val="21"/>
              </w:rPr>
              <w:t>*</w:t>
            </w:r>
          </w:p>
        </w:tc>
        <w:tc>
          <w:tcPr>
            <w:tcW w:w="362" w:type="pct"/>
            <w:noWrap/>
            <w:vAlign w:val="center"/>
          </w:tcPr>
          <w:p>
            <w:pPr>
              <w:jc w:val="center"/>
              <w:rPr>
                <w:rFonts w:ascii="Times New Roman" w:hAnsi="Times New Roman" w:eastAsia="仿宋_GB2312"/>
                <w:szCs w:val="21"/>
              </w:rPr>
            </w:pPr>
          </w:p>
        </w:tc>
        <w:tc>
          <w:tcPr>
            <w:tcW w:w="362" w:type="pct"/>
            <w:noWrap/>
            <w:vAlign w:val="center"/>
          </w:tcPr>
          <w:p>
            <w:pPr>
              <w:jc w:val="center"/>
              <w:rPr>
                <w:rFonts w:ascii="Times New Roman" w:hAnsi="Times New Roman" w:eastAsia="仿宋_GB2312"/>
                <w:szCs w:val="21"/>
              </w:rPr>
            </w:pPr>
          </w:p>
        </w:tc>
        <w:tc>
          <w:tcPr>
            <w:tcW w:w="244" w:type="pct"/>
            <w:noWrap/>
            <w:vAlign w:val="center"/>
          </w:tcPr>
          <w:p>
            <w:pPr>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noWrap/>
            <w:vAlign w:val="center"/>
          </w:tcPr>
          <w:p>
            <w:pPr>
              <w:jc w:val="center"/>
              <w:rPr>
                <w:rFonts w:hint="eastAsia" w:ascii="Times New Roman" w:hAnsi="Times New Roman" w:eastAsia="仿宋_GB2312"/>
                <w:szCs w:val="21"/>
                <w:lang w:eastAsia="zh-CN"/>
              </w:rPr>
            </w:pPr>
            <w:r>
              <w:rPr>
                <w:rFonts w:hint="eastAsia" w:ascii="Times New Roman" w:hAnsi="Times New Roman" w:eastAsia="仿宋_GB2312"/>
                <w:szCs w:val="21"/>
                <w:lang w:val="en-US" w:eastAsia="zh-CN"/>
              </w:rPr>
              <w:t>8</w:t>
            </w:r>
          </w:p>
        </w:tc>
        <w:tc>
          <w:tcPr>
            <w:tcW w:w="3595" w:type="pct"/>
            <w:noWrap/>
            <w:vAlign w:val="center"/>
          </w:tcPr>
          <w:p>
            <w:pPr>
              <w:jc w:val="left"/>
              <w:rPr>
                <w:rFonts w:ascii="Times New Roman" w:hAnsi="Times New Roman" w:eastAsia="仿宋_GB2312"/>
                <w:szCs w:val="21"/>
              </w:rPr>
            </w:pPr>
            <w:r>
              <w:rPr>
                <w:rFonts w:ascii="Times New Roman" w:hAnsi="Times New Roman" w:eastAsia="仿宋_GB2312"/>
                <w:szCs w:val="21"/>
              </w:rPr>
              <w:t>高企资质证明材料（有效期内）*</w:t>
            </w:r>
          </w:p>
        </w:tc>
        <w:tc>
          <w:tcPr>
            <w:tcW w:w="362" w:type="pct"/>
            <w:noWrap/>
            <w:vAlign w:val="center"/>
          </w:tcPr>
          <w:p>
            <w:pPr>
              <w:jc w:val="center"/>
              <w:rPr>
                <w:rFonts w:ascii="Times New Roman" w:hAnsi="Times New Roman" w:eastAsia="仿宋_GB2312"/>
                <w:szCs w:val="21"/>
              </w:rPr>
            </w:pPr>
          </w:p>
        </w:tc>
        <w:tc>
          <w:tcPr>
            <w:tcW w:w="362" w:type="pct"/>
            <w:noWrap/>
            <w:vAlign w:val="center"/>
          </w:tcPr>
          <w:p>
            <w:pPr>
              <w:jc w:val="center"/>
              <w:rPr>
                <w:rFonts w:ascii="Times New Roman" w:hAnsi="Times New Roman" w:eastAsia="仿宋_GB2312"/>
                <w:szCs w:val="21"/>
              </w:rPr>
            </w:pPr>
          </w:p>
        </w:tc>
        <w:tc>
          <w:tcPr>
            <w:tcW w:w="244" w:type="pct"/>
            <w:noWrap/>
            <w:vAlign w:val="center"/>
          </w:tcPr>
          <w:p>
            <w:pPr>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 w:type="pct"/>
            <w:noWrap/>
            <w:vAlign w:val="center"/>
          </w:tcPr>
          <w:p>
            <w:pPr>
              <w:jc w:val="center"/>
              <w:rPr>
                <w:rFonts w:hint="eastAsia" w:ascii="Times New Roman" w:hAnsi="Times New Roman" w:eastAsia="仿宋_GB2312"/>
                <w:szCs w:val="21"/>
                <w:lang w:eastAsia="zh-CN"/>
              </w:rPr>
            </w:pPr>
            <w:r>
              <w:rPr>
                <w:rFonts w:hint="eastAsia" w:ascii="Times New Roman" w:hAnsi="Times New Roman" w:eastAsia="仿宋_GB2312"/>
                <w:szCs w:val="21"/>
                <w:lang w:val="en-US" w:eastAsia="zh-CN"/>
              </w:rPr>
              <w:t>9</w:t>
            </w:r>
          </w:p>
        </w:tc>
        <w:tc>
          <w:tcPr>
            <w:tcW w:w="3595" w:type="pct"/>
            <w:noWrap/>
            <w:vAlign w:val="center"/>
          </w:tcPr>
          <w:p>
            <w:pPr>
              <w:jc w:val="left"/>
              <w:rPr>
                <w:rFonts w:ascii="Times New Roman" w:hAnsi="Times New Roman" w:eastAsia="仿宋_GB2312"/>
                <w:szCs w:val="21"/>
              </w:rPr>
            </w:pPr>
            <w:r>
              <w:rPr>
                <w:rFonts w:ascii="Times New Roman" w:hAnsi="Times New Roman" w:eastAsia="仿宋_GB2312"/>
                <w:szCs w:val="21"/>
              </w:rPr>
              <w:t>企业核心管理、研发人员清单表（含姓名、职务、学历、专业、职称、从事主要工作等）以及清单人员在珠海购买社保和缴税证明材料*</w:t>
            </w:r>
          </w:p>
        </w:tc>
        <w:tc>
          <w:tcPr>
            <w:tcW w:w="362" w:type="pct"/>
            <w:noWrap/>
            <w:vAlign w:val="center"/>
          </w:tcPr>
          <w:p>
            <w:pPr>
              <w:jc w:val="center"/>
              <w:rPr>
                <w:rFonts w:ascii="Times New Roman" w:hAnsi="Times New Roman" w:eastAsia="仿宋_GB2312"/>
                <w:szCs w:val="21"/>
              </w:rPr>
            </w:pPr>
          </w:p>
        </w:tc>
        <w:tc>
          <w:tcPr>
            <w:tcW w:w="362" w:type="pct"/>
            <w:noWrap/>
            <w:vAlign w:val="center"/>
          </w:tcPr>
          <w:p>
            <w:pPr>
              <w:jc w:val="center"/>
              <w:rPr>
                <w:rFonts w:ascii="Times New Roman" w:hAnsi="Times New Roman" w:eastAsia="仿宋_GB2312"/>
                <w:szCs w:val="21"/>
              </w:rPr>
            </w:pPr>
          </w:p>
        </w:tc>
        <w:tc>
          <w:tcPr>
            <w:tcW w:w="244" w:type="pct"/>
            <w:noWrap/>
            <w:vAlign w:val="center"/>
          </w:tcPr>
          <w:p>
            <w:pPr>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noWrap/>
            <w:vAlign w:val="center"/>
          </w:tcPr>
          <w:p>
            <w:pPr>
              <w:jc w:val="center"/>
              <w:rPr>
                <w:rFonts w:hint="eastAsia" w:ascii="Times New Roman" w:hAnsi="Times New Roman" w:eastAsia="仿宋_GB2312"/>
                <w:szCs w:val="21"/>
                <w:lang w:eastAsia="zh-CN"/>
              </w:rPr>
            </w:pPr>
            <w:r>
              <w:rPr>
                <w:rFonts w:hint="eastAsia" w:ascii="Times New Roman" w:hAnsi="Times New Roman" w:eastAsia="仿宋_GB2312"/>
                <w:szCs w:val="21"/>
              </w:rPr>
              <w:t>1</w:t>
            </w:r>
            <w:r>
              <w:rPr>
                <w:rFonts w:hint="eastAsia" w:ascii="Times New Roman" w:hAnsi="Times New Roman" w:eastAsia="仿宋_GB2312"/>
                <w:szCs w:val="21"/>
                <w:lang w:val="en-US" w:eastAsia="zh-CN"/>
              </w:rPr>
              <w:t>0</w:t>
            </w:r>
          </w:p>
        </w:tc>
        <w:tc>
          <w:tcPr>
            <w:tcW w:w="3595" w:type="pct"/>
            <w:noWrap/>
            <w:vAlign w:val="center"/>
          </w:tcPr>
          <w:p>
            <w:pPr>
              <w:jc w:val="left"/>
              <w:rPr>
                <w:rFonts w:ascii="Times New Roman" w:hAnsi="Times New Roman" w:eastAsia="仿宋_GB2312"/>
                <w:szCs w:val="21"/>
              </w:rPr>
            </w:pPr>
            <w:r>
              <w:rPr>
                <w:rFonts w:hint="eastAsia" w:ascii="Times New Roman" w:hAnsi="Times New Roman" w:eastAsia="仿宋_GB2312"/>
                <w:szCs w:val="21"/>
              </w:rPr>
              <w:t>有效的核心自主知识产权清单、知识产权证书及摘要*</w:t>
            </w:r>
          </w:p>
        </w:tc>
        <w:tc>
          <w:tcPr>
            <w:tcW w:w="362" w:type="pct"/>
            <w:noWrap/>
            <w:vAlign w:val="center"/>
          </w:tcPr>
          <w:p>
            <w:pPr>
              <w:jc w:val="center"/>
              <w:rPr>
                <w:rFonts w:ascii="Times New Roman" w:hAnsi="Times New Roman" w:eastAsia="仿宋_GB2312"/>
                <w:szCs w:val="21"/>
              </w:rPr>
            </w:pPr>
          </w:p>
        </w:tc>
        <w:tc>
          <w:tcPr>
            <w:tcW w:w="362" w:type="pct"/>
            <w:noWrap/>
            <w:vAlign w:val="center"/>
          </w:tcPr>
          <w:p>
            <w:pPr>
              <w:jc w:val="center"/>
              <w:rPr>
                <w:rFonts w:ascii="Times New Roman" w:hAnsi="Times New Roman" w:eastAsia="仿宋_GB2312"/>
                <w:szCs w:val="21"/>
              </w:rPr>
            </w:pPr>
          </w:p>
        </w:tc>
        <w:tc>
          <w:tcPr>
            <w:tcW w:w="244" w:type="pct"/>
            <w:noWrap/>
            <w:vAlign w:val="center"/>
          </w:tcPr>
          <w:p>
            <w:pPr>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 w:type="pct"/>
            <w:noWrap/>
            <w:vAlign w:val="center"/>
          </w:tcPr>
          <w:p>
            <w:pPr>
              <w:jc w:val="center"/>
              <w:rPr>
                <w:rFonts w:hint="eastAsia" w:ascii="Times New Roman" w:hAnsi="Times New Roman" w:eastAsia="仿宋_GB2312"/>
                <w:szCs w:val="21"/>
                <w:lang w:eastAsia="zh-CN"/>
              </w:rPr>
            </w:pPr>
            <w:r>
              <w:rPr>
                <w:rFonts w:hint="eastAsia" w:ascii="Times New Roman" w:hAnsi="Times New Roman" w:eastAsia="仿宋_GB2312"/>
                <w:szCs w:val="21"/>
              </w:rPr>
              <w:t>1</w:t>
            </w:r>
            <w:r>
              <w:rPr>
                <w:rFonts w:hint="eastAsia" w:ascii="Times New Roman" w:hAnsi="Times New Roman" w:eastAsia="仿宋_GB2312"/>
                <w:szCs w:val="21"/>
                <w:lang w:val="en-US" w:eastAsia="zh-CN"/>
              </w:rPr>
              <w:t>1</w:t>
            </w:r>
          </w:p>
        </w:tc>
        <w:tc>
          <w:tcPr>
            <w:tcW w:w="3595" w:type="pct"/>
            <w:noWrap/>
            <w:vAlign w:val="center"/>
          </w:tcPr>
          <w:p>
            <w:pPr>
              <w:jc w:val="left"/>
              <w:rPr>
                <w:rFonts w:ascii="Times New Roman" w:hAnsi="Times New Roman" w:eastAsia="仿宋_GB2312"/>
                <w:szCs w:val="21"/>
              </w:rPr>
            </w:pPr>
            <w:r>
              <w:rPr>
                <w:rFonts w:hint="eastAsia" w:ascii="Times New Roman" w:hAnsi="Times New Roman" w:eastAsia="仿宋_GB2312" w:cs="Times New Roman"/>
                <w:szCs w:val="21"/>
              </w:rPr>
              <w:t>申报单位的生产、研发和管理的准入、认证及相关证明材料*</w:t>
            </w:r>
          </w:p>
        </w:tc>
        <w:tc>
          <w:tcPr>
            <w:tcW w:w="362" w:type="pct"/>
            <w:noWrap/>
            <w:vAlign w:val="center"/>
          </w:tcPr>
          <w:p>
            <w:pPr>
              <w:jc w:val="center"/>
              <w:rPr>
                <w:rFonts w:ascii="Times New Roman" w:hAnsi="Times New Roman" w:eastAsia="仿宋_GB2312"/>
                <w:szCs w:val="21"/>
              </w:rPr>
            </w:pPr>
          </w:p>
        </w:tc>
        <w:tc>
          <w:tcPr>
            <w:tcW w:w="362" w:type="pct"/>
            <w:noWrap/>
            <w:vAlign w:val="center"/>
          </w:tcPr>
          <w:p>
            <w:pPr>
              <w:jc w:val="center"/>
              <w:rPr>
                <w:rFonts w:ascii="Times New Roman" w:hAnsi="Times New Roman" w:eastAsia="仿宋_GB2312"/>
                <w:szCs w:val="21"/>
              </w:rPr>
            </w:pPr>
          </w:p>
        </w:tc>
        <w:tc>
          <w:tcPr>
            <w:tcW w:w="244" w:type="pct"/>
            <w:noWrap/>
            <w:vAlign w:val="center"/>
          </w:tcPr>
          <w:p>
            <w:pPr>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 w:type="pct"/>
            <w:noWrap/>
            <w:vAlign w:val="center"/>
          </w:tcPr>
          <w:p>
            <w:pPr>
              <w:jc w:val="center"/>
              <w:rPr>
                <w:rFonts w:hint="eastAsia" w:ascii="Times New Roman" w:hAnsi="Times New Roman" w:eastAsia="仿宋_GB2312"/>
                <w:szCs w:val="21"/>
                <w:lang w:eastAsia="zh-CN"/>
              </w:rPr>
            </w:pPr>
            <w:r>
              <w:rPr>
                <w:rFonts w:hint="eastAsia" w:ascii="Times New Roman" w:hAnsi="Times New Roman" w:eastAsia="仿宋_GB2312"/>
                <w:szCs w:val="21"/>
              </w:rPr>
              <w:t>1</w:t>
            </w:r>
            <w:r>
              <w:rPr>
                <w:rFonts w:hint="eastAsia" w:ascii="Times New Roman" w:hAnsi="Times New Roman" w:eastAsia="仿宋_GB2312"/>
                <w:szCs w:val="21"/>
                <w:lang w:val="en-US" w:eastAsia="zh-CN"/>
              </w:rPr>
              <w:t>2</w:t>
            </w:r>
          </w:p>
        </w:tc>
        <w:tc>
          <w:tcPr>
            <w:tcW w:w="3595" w:type="pct"/>
            <w:noWrap/>
            <w:vAlign w:val="center"/>
          </w:tcPr>
          <w:p>
            <w:pPr>
              <w:jc w:val="left"/>
              <w:rPr>
                <w:rFonts w:ascii="Times New Roman" w:hAnsi="Times New Roman" w:eastAsia="仿宋_GB2312"/>
                <w:szCs w:val="21"/>
              </w:rPr>
            </w:pPr>
            <w:r>
              <w:rPr>
                <w:rFonts w:hint="eastAsia" w:ascii="Times New Roman" w:hAnsi="Times New Roman" w:eastAsia="仿宋_GB2312" w:cs="Times New Roman"/>
                <w:szCs w:val="21"/>
              </w:rPr>
              <w:t>信用证明材料（信用中国、信用珠海）</w:t>
            </w:r>
            <w:r>
              <w:rPr>
                <w:rFonts w:ascii="Times New Roman" w:hAnsi="Times New Roman" w:eastAsia="仿宋_GB2312"/>
                <w:szCs w:val="21"/>
              </w:rPr>
              <w:t>*</w:t>
            </w:r>
          </w:p>
        </w:tc>
        <w:tc>
          <w:tcPr>
            <w:tcW w:w="362" w:type="pct"/>
            <w:noWrap/>
            <w:vAlign w:val="center"/>
          </w:tcPr>
          <w:p>
            <w:pPr>
              <w:jc w:val="center"/>
              <w:rPr>
                <w:rFonts w:ascii="Times New Roman" w:hAnsi="Times New Roman" w:eastAsia="仿宋_GB2312"/>
                <w:szCs w:val="21"/>
              </w:rPr>
            </w:pPr>
          </w:p>
        </w:tc>
        <w:tc>
          <w:tcPr>
            <w:tcW w:w="362" w:type="pct"/>
            <w:noWrap/>
            <w:vAlign w:val="center"/>
          </w:tcPr>
          <w:p>
            <w:pPr>
              <w:jc w:val="center"/>
              <w:rPr>
                <w:rFonts w:ascii="Times New Roman" w:hAnsi="Times New Roman" w:eastAsia="仿宋_GB2312"/>
                <w:szCs w:val="21"/>
              </w:rPr>
            </w:pPr>
          </w:p>
        </w:tc>
        <w:tc>
          <w:tcPr>
            <w:tcW w:w="244" w:type="pct"/>
            <w:noWrap/>
            <w:vAlign w:val="center"/>
          </w:tcPr>
          <w:p>
            <w:pPr>
              <w:jc w:val="center"/>
              <w:rPr>
                <w:rFonts w:ascii="Times New Roman" w:hAnsi="Times New Roman" w:eastAsia="仿宋_GB2312"/>
                <w:szCs w:val="21"/>
              </w:rPr>
            </w:pPr>
          </w:p>
        </w:tc>
      </w:tr>
    </w:tbl>
    <w:p>
      <w:pPr>
        <w:numPr>
          <w:ilvl w:val="255"/>
          <w:numId w:val="0"/>
        </w:numPr>
        <w:adjustRightInd w:val="0"/>
        <w:snapToGrid w:val="0"/>
        <w:jc w:val="left"/>
        <w:rPr>
          <w:rFonts w:ascii="Times New Roman" w:hAnsi="Times New Roman" w:eastAsia="仿宋_GB2312"/>
          <w:sz w:val="24"/>
          <w:szCs w:val="24"/>
          <w:lang w:eastAsia="zh-Hans"/>
        </w:rPr>
      </w:pPr>
    </w:p>
    <w:p>
      <w:pPr>
        <w:numPr>
          <w:ilvl w:val="255"/>
          <w:numId w:val="0"/>
        </w:numPr>
        <w:adjustRightInd w:val="0"/>
        <w:snapToGrid w:val="0"/>
        <w:jc w:val="left"/>
        <w:rPr>
          <w:rFonts w:ascii="Times New Roman" w:hAnsi="Times New Roman" w:eastAsia="仿宋_GB2312"/>
          <w:sz w:val="24"/>
          <w:szCs w:val="24"/>
          <w:lang w:eastAsia="zh-Hans"/>
        </w:rPr>
      </w:pPr>
      <w:r>
        <w:rPr>
          <w:rFonts w:hint="eastAsia" w:ascii="Times New Roman" w:hAnsi="Times New Roman" w:eastAsia="仿宋_GB2312"/>
          <w:sz w:val="24"/>
          <w:szCs w:val="24"/>
          <w:lang w:eastAsia="zh-Hans"/>
        </w:rPr>
        <w:t>注：</w:t>
      </w:r>
    </w:p>
    <w:p>
      <w:pPr>
        <w:numPr>
          <w:ilvl w:val="255"/>
          <w:numId w:val="0"/>
        </w:numPr>
        <w:adjustRightInd w:val="0"/>
        <w:snapToGrid w:val="0"/>
        <w:rPr>
          <w:rFonts w:ascii="Times New Roman" w:hAnsi="Times New Roman" w:eastAsia="仿宋_GB2312"/>
          <w:sz w:val="24"/>
          <w:szCs w:val="24"/>
        </w:rPr>
      </w:pPr>
      <w:r>
        <w:rPr>
          <w:rFonts w:hint="eastAsia" w:ascii="Times New Roman" w:hAnsi="Times New Roman" w:eastAsia="仿宋_GB2312"/>
          <w:sz w:val="24"/>
          <w:szCs w:val="24"/>
        </w:rPr>
        <w:t>1、</w:t>
      </w:r>
      <w:r>
        <w:rPr>
          <w:rFonts w:hint="eastAsia" w:ascii="Times New Roman" w:hAnsi="Times New Roman" w:eastAsia="仿宋_GB2312"/>
          <w:sz w:val="24"/>
          <w:szCs w:val="24"/>
          <w:lang w:eastAsia="zh-Hans"/>
        </w:rPr>
        <w:t>社保、纳税等</w:t>
      </w:r>
      <w:r>
        <w:rPr>
          <w:rFonts w:hint="eastAsia" w:ascii="Times New Roman" w:hAnsi="Times New Roman" w:eastAsia="仿宋_GB2312"/>
          <w:sz w:val="24"/>
          <w:szCs w:val="24"/>
        </w:rPr>
        <w:t>附件</w:t>
      </w:r>
      <w:r>
        <w:rPr>
          <w:rFonts w:hint="eastAsia" w:ascii="Times New Roman" w:hAnsi="Times New Roman" w:eastAsia="仿宋_GB2312"/>
          <w:sz w:val="24"/>
          <w:szCs w:val="24"/>
          <w:lang w:eastAsia="zh-Hans"/>
        </w:rPr>
        <w:t>材料，须由申报单位工商注册地址所在区所属的主管税务</w:t>
      </w:r>
      <w:r>
        <w:rPr>
          <w:rFonts w:hint="eastAsia" w:ascii="Times New Roman" w:hAnsi="Times New Roman" w:eastAsia="仿宋_GB2312"/>
          <w:sz w:val="24"/>
          <w:szCs w:val="24"/>
        </w:rPr>
        <w:t>机关出具。</w:t>
      </w:r>
    </w:p>
    <w:p>
      <w:pPr>
        <w:pStyle w:val="2"/>
        <w:ind w:firstLine="0"/>
        <w:rPr>
          <w:rFonts w:ascii="Times New Roman" w:hAnsi="Times New Roman" w:eastAsia="仿宋_GB2312"/>
          <w:sz w:val="24"/>
          <w:szCs w:val="24"/>
        </w:rPr>
      </w:pPr>
      <w:r>
        <w:rPr>
          <w:rFonts w:ascii="Times New Roman" w:hAnsi="Times New Roman" w:eastAsia="仿宋_GB2312"/>
          <w:sz w:val="24"/>
          <w:szCs w:val="24"/>
        </w:rPr>
        <w:t>2</w:t>
      </w:r>
      <w:r>
        <w:rPr>
          <w:rFonts w:hint="eastAsia" w:ascii="Times New Roman" w:hAnsi="Times New Roman" w:eastAsia="仿宋_GB2312"/>
          <w:sz w:val="24"/>
          <w:szCs w:val="24"/>
        </w:rPr>
        <w:t>、“附件描述”一列请简单描述上传附件包含的内容；“文件名称”一列写清楚附件名称，须与所传文件名称对应；“数量”一列说明本项所传文件数量。</w:t>
      </w:r>
    </w:p>
    <w:p>
      <w:pPr>
        <w:ind w:left="360" w:hanging="360"/>
        <w:rPr>
          <w:rFonts w:ascii="Times New Roman" w:hAnsi="Times New Roman"/>
          <w:sz w:val="30"/>
        </w:rPr>
      </w:pPr>
    </w:p>
    <w:p>
      <w:pPr>
        <w:pStyle w:val="2"/>
        <w:rPr>
          <w:rFonts w:ascii="Times New Roman" w:hAnsi="Times New Roman"/>
        </w:rPr>
      </w:pPr>
    </w:p>
    <w:p>
      <w:pPr>
        <w:keepNext/>
        <w:keepLines/>
        <w:numPr>
          <w:ilvl w:val="255"/>
          <w:numId w:val="0"/>
        </w:numPr>
        <w:adjustRightInd w:val="0"/>
        <w:spacing w:before="156" w:beforeLines="50" w:after="156" w:afterLines="50"/>
        <w:textAlignment w:val="baseline"/>
        <w:rPr>
          <w:rFonts w:ascii="Times New Roman" w:hAnsi="Times New Roman" w:eastAsia="黑体"/>
          <w:bCs/>
          <w:sz w:val="36"/>
          <w:szCs w:val="36"/>
        </w:rPr>
      </w:pPr>
      <w:r>
        <w:rPr>
          <w:rFonts w:hint="eastAsia" w:ascii="Times New Roman" w:hAnsi="Times New Roman" w:eastAsia="黑体"/>
          <w:bCs/>
          <w:sz w:val="36"/>
          <w:szCs w:val="36"/>
        </w:rPr>
        <w:t>九、</w:t>
      </w:r>
      <w:r>
        <w:rPr>
          <w:rFonts w:ascii="Times New Roman" w:hAnsi="Times New Roman" w:eastAsia="黑体"/>
          <w:bCs/>
          <w:sz w:val="36"/>
          <w:szCs w:val="36"/>
        </w:rPr>
        <w:t>审核意见</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
      <w:tblGrid>
        <w:gridCol w:w="800"/>
        <w:gridCol w:w="7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2960" w:hRule="atLeast"/>
        </w:trPr>
        <w:tc>
          <w:tcPr>
            <w:tcW w:w="800" w:type="dxa"/>
            <w:vAlign w:val="center"/>
          </w:tcPr>
          <w:p>
            <w:pPr>
              <w:ind w:left="113" w:right="113"/>
              <w:jc w:val="center"/>
              <w:rPr>
                <w:rFonts w:ascii="Times New Roman" w:hAnsi="Times New Roman" w:eastAsia="仿宋_GB2312"/>
                <w:b/>
                <w:szCs w:val="21"/>
              </w:rPr>
            </w:pPr>
            <w:r>
              <w:rPr>
                <w:rFonts w:ascii="Times New Roman" w:hAnsi="Times New Roman" w:eastAsia="仿宋_GB2312"/>
                <w:b/>
                <w:szCs w:val="21"/>
              </w:rPr>
              <w:t>申报单位意见</w:t>
            </w:r>
          </w:p>
        </w:tc>
        <w:tc>
          <w:tcPr>
            <w:tcW w:w="7722" w:type="dxa"/>
          </w:tcPr>
          <w:p/>
          <w:p>
            <w:pPr>
              <w:pStyle w:val="2"/>
              <w:widowControl/>
              <w:spacing w:line="520" w:lineRule="exact"/>
              <w:jc w:val="left"/>
              <w:rPr>
                <w:rFonts w:ascii="Times New Roman" w:hAnsi="Times New Roman" w:eastAsia="仿宋_GB2312"/>
                <w:color w:val="000000"/>
                <w:kern w:val="0"/>
                <w:sz w:val="22"/>
              </w:rPr>
            </w:pPr>
            <w:r>
              <w:rPr>
                <w:rFonts w:ascii="Times New Roman" w:hAnsi="Times New Roman" w:eastAsia="仿宋_GB2312"/>
                <w:color w:val="000000"/>
                <w:kern w:val="0"/>
                <w:sz w:val="22"/>
              </w:rPr>
              <w:t>我单位承诺提交的全部申报材料真实可靠</w:t>
            </w:r>
            <w:r>
              <w:rPr>
                <w:rFonts w:hint="eastAsia" w:ascii="Times New Roman" w:hAnsi="Times New Roman" w:eastAsia="仿宋_GB2312"/>
                <w:color w:val="000000"/>
                <w:kern w:val="0"/>
                <w:sz w:val="22"/>
              </w:rPr>
              <w:t>。</w:t>
            </w:r>
            <w:r>
              <w:rPr>
                <w:rFonts w:ascii="Times New Roman" w:hAnsi="Times New Roman" w:eastAsia="仿宋_GB2312"/>
                <w:color w:val="000000"/>
                <w:kern w:val="0"/>
                <w:sz w:val="22"/>
              </w:rPr>
              <w:t>我单位</w:t>
            </w:r>
            <w:r>
              <w:rPr>
                <w:rFonts w:hint="eastAsia" w:ascii="Times New Roman" w:hAnsi="Times New Roman" w:eastAsia="仿宋_GB2312"/>
                <w:color w:val="000000"/>
                <w:kern w:val="0"/>
                <w:sz w:val="22"/>
              </w:rPr>
              <w:t>如</w:t>
            </w:r>
            <w:r>
              <w:rPr>
                <w:rFonts w:ascii="Times New Roman" w:hAnsi="Times New Roman" w:eastAsia="仿宋_GB2312"/>
                <w:color w:val="000000"/>
                <w:kern w:val="0"/>
                <w:sz w:val="22"/>
              </w:rPr>
              <w:t>有弄虚作假行为，愿意承担</w:t>
            </w:r>
            <w:r>
              <w:rPr>
                <w:rFonts w:hint="eastAsia" w:ascii="Times New Roman" w:hAnsi="Times New Roman" w:eastAsia="仿宋_GB2312"/>
                <w:color w:val="000000"/>
                <w:kern w:val="0"/>
                <w:sz w:val="22"/>
              </w:rPr>
              <w:t>由此引起的有关</w:t>
            </w:r>
            <w:r>
              <w:rPr>
                <w:rFonts w:ascii="Times New Roman" w:hAnsi="Times New Roman" w:eastAsia="仿宋_GB2312"/>
                <w:color w:val="000000"/>
                <w:kern w:val="0"/>
                <w:sz w:val="22"/>
              </w:rPr>
              <w:t>法律责任。</w:t>
            </w:r>
          </w:p>
          <w:p>
            <w:pPr>
              <w:widowControl/>
              <w:spacing w:line="520" w:lineRule="exact"/>
              <w:jc w:val="left"/>
              <w:rPr>
                <w:rFonts w:hint="eastAsia" w:ascii="宋体" w:hAnsi="宋体" w:cs="宋体"/>
                <w:szCs w:val="21"/>
              </w:rPr>
            </w:pPr>
          </w:p>
          <w:p>
            <w:r>
              <w:rPr>
                <w:rFonts w:ascii="Times New Roman" w:hAnsi="Times New Roman" w:eastAsia="仿宋_GB2312"/>
                <w:color w:val="000000"/>
                <w:kern w:val="0"/>
                <w:sz w:val="22"/>
              </w:rPr>
              <w:t>法定代表人（签字）：</w:t>
            </w:r>
          </w:p>
          <w:p>
            <w:pPr>
              <w:widowControl/>
              <w:spacing w:line="520" w:lineRule="exact"/>
              <w:jc w:val="left"/>
              <w:rPr>
                <w:rFonts w:ascii="Times New Roman" w:hAnsi="Times New Roman" w:eastAsia="仿宋_GB2312"/>
                <w:color w:val="000000"/>
                <w:kern w:val="0"/>
                <w:sz w:val="22"/>
              </w:rPr>
            </w:pPr>
            <w:r>
              <w:rPr>
                <w:rFonts w:hint="eastAsia" w:ascii="Times New Roman" w:hAnsi="Times New Roman" w:eastAsia="仿宋_GB2312"/>
                <w:color w:val="000000"/>
                <w:kern w:val="0"/>
                <w:sz w:val="22"/>
              </w:rPr>
              <w:t xml:space="preserve">                         </w:t>
            </w:r>
            <w:r>
              <w:rPr>
                <w:rFonts w:hint="eastAsia" w:ascii="Times New Roman" w:hAnsi="Times New Roman" w:eastAsia="仿宋_GB2312"/>
                <w:color w:val="000000"/>
                <w:kern w:val="0"/>
                <w:sz w:val="22"/>
              </w:rPr>
              <w:tab/>
            </w:r>
            <w:r>
              <w:rPr>
                <w:rFonts w:hint="eastAsia" w:ascii="Times New Roman" w:hAnsi="Times New Roman" w:eastAsia="仿宋_GB2312"/>
                <w:color w:val="000000"/>
                <w:kern w:val="0"/>
                <w:sz w:val="22"/>
              </w:rPr>
              <w:t>（单位盖章）</w:t>
            </w:r>
          </w:p>
          <w:p>
            <w:pPr>
              <w:jc w:val="right"/>
              <w:rPr>
                <w:rFonts w:ascii="Times New Roman" w:hAnsi="Times New Roman" w:eastAsia="仿宋_GB2312"/>
                <w:szCs w:val="21"/>
              </w:rPr>
            </w:pPr>
            <w:r>
              <w:rPr>
                <w:rFonts w:ascii="Times New Roman" w:hAnsi="Times New Roman" w:eastAsia="仿宋_GB2312"/>
                <w:color w:val="000000"/>
                <w:kern w:val="0"/>
                <w:sz w:val="2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46" w:hRule="atLeast"/>
        </w:trPr>
        <w:tc>
          <w:tcPr>
            <w:tcW w:w="800" w:type="dxa"/>
            <w:vAlign w:val="center"/>
          </w:tcPr>
          <w:p>
            <w:pPr>
              <w:ind w:left="113" w:right="113"/>
              <w:jc w:val="center"/>
              <w:rPr>
                <w:rFonts w:ascii="Times New Roman" w:hAnsi="Times New Roman" w:eastAsia="仿宋_GB2312"/>
                <w:b/>
                <w:szCs w:val="21"/>
              </w:rPr>
            </w:pPr>
            <w:r>
              <w:rPr>
                <w:rFonts w:ascii="Times New Roman" w:hAnsi="Times New Roman" w:eastAsia="仿宋_GB2312"/>
                <w:b/>
                <w:szCs w:val="21"/>
              </w:rPr>
              <w:t>区科技部门意见</w:t>
            </w:r>
          </w:p>
        </w:tc>
        <w:tc>
          <w:tcPr>
            <w:tcW w:w="7722" w:type="dxa"/>
          </w:tcPr>
          <w:p>
            <w:pPr>
              <w:pStyle w:val="2"/>
              <w:rPr>
                <w:rFonts w:ascii="Times New Roman" w:hAnsi="Times New Roman" w:eastAsia="仿宋_GB2312"/>
                <w:color w:val="000000"/>
                <w:kern w:val="0"/>
                <w:sz w:val="22"/>
              </w:rPr>
            </w:pPr>
            <w:r>
              <w:rPr>
                <w:rFonts w:ascii="Times New Roman" w:hAnsi="Times New Roman" w:eastAsia="仿宋_GB2312"/>
                <w:color w:val="000000"/>
                <w:kern w:val="0"/>
                <w:sz w:val="22"/>
              </w:rPr>
              <w:t>已对照申报要求完成形式审查，确保申报单位所提交材料完整合规。</w:t>
            </w:r>
          </w:p>
          <w:p>
            <w:pPr>
              <w:rPr>
                <w:rFonts w:ascii="Times New Roman" w:hAnsi="Times New Roman" w:eastAsia="仿宋_GB2312"/>
                <w:color w:val="000000"/>
                <w:kern w:val="0"/>
                <w:sz w:val="22"/>
              </w:rPr>
            </w:pPr>
            <w:r>
              <w:rPr>
                <w:rFonts w:ascii="Times New Roman" w:hAnsi="Times New Roman" w:eastAsia="仿宋_GB2312"/>
                <w:color w:val="000000"/>
                <w:kern w:val="0"/>
                <w:sz w:val="22"/>
              </w:rPr>
              <w:t xml:space="preserve">是否同意申报：是□             </w:t>
            </w:r>
          </w:p>
          <w:p>
            <w:pPr>
              <w:rPr>
                <w:rFonts w:ascii="Times New Roman" w:hAnsi="Times New Roman" w:eastAsia="仿宋_GB2312"/>
                <w:color w:val="000000"/>
                <w:kern w:val="0"/>
                <w:sz w:val="22"/>
              </w:rPr>
            </w:pPr>
            <w:r>
              <w:rPr>
                <w:rFonts w:ascii="Times New Roman" w:hAnsi="Times New Roman" w:eastAsia="仿宋_GB2312"/>
                <w:color w:val="000000"/>
                <w:kern w:val="0"/>
                <w:sz w:val="22"/>
              </w:rPr>
              <w:t xml:space="preserve">              否□  </w:t>
            </w:r>
            <w:r>
              <w:rPr>
                <w:rFonts w:ascii="Times New Roman" w:hAnsi="Times New Roman" w:eastAsia="仿宋_GB2312"/>
                <w:color w:val="000000"/>
                <w:szCs w:val="21"/>
              </w:rPr>
              <w:t xml:space="preserve">      </w:t>
            </w:r>
          </w:p>
          <w:p>
            <w:pPr>
              <w:rPr>
                <w:rFonts w:ascii="Times New Roman" w:hAnsi="Times New Roman" w:eastAsia="仿宋_GB2312"/>
                <w:color w:val="000000"/>
                <w:kern w:val="0"/>
                <w:sz w:val="22"/>
              </w:rPr>
            </w:pPr>
          </w:p>
          <w:p>
            <w:pPr>
              <w:rPr>
                <w:rFonts w:ascii="Times New Roman" w:hAnsi="Times New Roman" w:eastAsia="仿宋_GB2312"/>
                <w:color w:val="000000"/>
                <w:szCs w:val="21"/>
              </w:rPr>
            </w:pPr>
            <w:r>
              <w:rPr>
                <w:rFonts w:ascii="Times New Roman" w:hAnsi="Times New Roman" w:eastAsia="仿宋_GB2312"/>
                <w:color w:val="000000"/>
                <w:kern w:val="0"/>
                <w:sz w:val="22"/>
              </w:rPr>
              <w:t xml:space="preserve">负责人（签字）： </w:t>
            </w:r>
            <w:r>
              <w:rPr>
                <w:rFonts w:hint="eastAsia" w:ascii="Times New Roman" w:hAnsi="Times New Roman" w:eastAsia="仿宋_GB2312"/>
                <w:color w:val="000000"/>
                <w:kern w:val="0"/>
                <w:sz w:val="22"/>
              </w:rPr>
              <w:t xml:space="preserve">                      </w:t>
            </w:r>
            <w:r>
              <w:rPr>
                <w:rFonts w:ascii="Times New Roman" w:hAnsi="Times New Roman" w:eastAsia="仿宋_GB2312"/>
                <w:color w:val="000000"/>
                <w:kern w:val="0"/>
                <w:sz w:val="22"/>
              </w:rPr>
              <w:t xml:space="preserve">经办人（签字）：    </w:t>
            </w:r>
            <w:r>
              <w:rPr>
                <w:rFonts w:ascii="Times New Roman" w:hAnsi="Times New Roman" w:eastAsia="仿宋_GB2312"/>
                <w:color w:val="000000"/>
                <w:szCs w:val="21"/>
              </w:rPr>
              <w:t xml:space="preserve">           </w:t>
            </w:r>
          </w:p>
          <w:p>
            <w:pPr>
              <w:rPr>
                <w:rFonts w:ascii="Times New Roman" w:hAnsi="Times New Roman" w:eastAsia="仿宋_GB2312"/>
                <w:color w:val="000000"/>
                <w:szCs w:val="21"/>
              </w:rPr>
            </w:pPr>
          </w:p>
          <w:p>
            <w:pPr>
              <w:ind w:firstLine="5280" w:firstLineChars="2400"/>
              <w:rPr>
                <w:rFonts w:ascii="Times New Roman" w:hAnsi="Times New Roman" w:eastAsia="仿宋_GB2312"/>
                <w:color w:val="000000"/>
                <w:kern w:val="0"/>
                <w:sz w:val="22"/>
              </w:rPr>
            </w:pPr>
            <w:r>
              <w:rPr>
                <w:rFonts w:ascii="Times New Roman" w:hAnsi="Times New Roman" w:eastAsia="仿宋_GB2312"/>
                <w:color w:val="000000"/>
                <w:kern w:val="0"/>
                <w:sz w:val="22"/>
              </w:rPr>
              <w:t>(单位盖章)</w:t>
            </w:r>
          </w:p>
          <w:p>
            <w:pPr>
              <w:ind w:firstLine="6160" w:firstLineChars="2800"/>
              <w:rPr>
                <w:rFonts w:ascii="Times New Roman" w:hAnsi="Times New Roman" w:eastAsia="仿宋_GB2312"/>
                <w:szCs w:val="21"/>
              </w:rPr>
            </w:pPr>
            <w:r>
              <w:rPr>
                <w:rFonts w:ascii="Times New Roman" w:hAnsi="Times New Roman" w:eastAsia="仿宋_GB2312"/>
                <w:color w:val="000000"/>
                <w:kern w:val="0"/>
                <w:sz w:val="2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2903" w:hRule="atLeast"/>
        </w:trPr>
        <w:tc>
          <w:tcPr>
            <w:tcW w:w="800" w:type="dxa"/>
            <w:vAlign w:val="center"/>
          </w:tcPr>
          <w:p>
            <w:pPr>
              <w:ind w:left="113" w:right="113"/>
              <w:jc w:val="center"/>
              <w:rPr>
                <w:rFonts w:ascii="Times New Roman" w:hAnsi="Times New Roman" w:eastAsia="仿宋_GB2312"/>
                <w:b/>
                <w:szCs w:val="21"/>
              </w:rPr>
            </w:pPr>
            <w:r>
              <w:rPr>
                <w:rFonts w:ascii="Times New Roman" w:hAnsi="Times New Roman" w:eastAsia="仿宋_GB2312"/>
                <w:b/>
                <w:szCs w:val="21"/>
              </w:rPr>
              <w:t>市</w:t>
            </w:r>
          </w:p>
          <w:p>
            <w:pPr>
              <w:ind w:left="113" w:right="113"/>
              <w:jc w:val="center"/>
              <w:rPr>
                <w:rFonts w:ascii="Times New Roman" w:hAnsi="Times New Roman" w:eastAsia="仿宋_GB2312"/>
                <w:b/>
                <w:szCs w:val="21"/>
              </w:rPr>
            </w:pPr>
            <w:r>
              <w:rPr>
                <w:rFonts w:ascii="Times New Roman" w:hAnsi="Times New Roman" w:eastAsia="仿宋_GB2312"/>
                <w:b/>
                <w:szCs w:val="21"/>
              </w:rPr>
              <w:t>科技创新</w:t>
            </w:r>
          </w:p>
          <w:p>
            <w:pPr>
              <w:ind w:left="113" w:right="113"/>
              <w:jc w:val="center"/>
              <w:rPr>
                <w:rFonts w:ascii="Times New Roman" w:hAnsi="Times New Roman" w:eastAsia="仿宋_GB2312"/>
                <w:b/>
                <w:szCs w:val="21"/>
              </w:rPr>
            </w:pPr>
            <w:r>
              <w:rPr>
                <w:rFonts w:ascii="Times New Roman" w:hAnsi="Times New Roman" w:eastAsia="仿宋_GB2312"/>
                <w:b/>
                <w:szCs w:val="21"/>
              </w:rPr>
              <w:t>局</w:t>
            </w:r>
          </w:p>
          <w:p>
            <w:pPr>
              <w:ind w:left="113" w:right="113"/>
              <w:jc w:val="center"/>
              <w:rPr>
                <w:rFonts w:ascii="Times New Roman" w:hAnsi="Times New Roman" w:eastAsia="仿宋_GB2312"/>
                <w:b/>
                <w:szCs w:val="21"/>
              </w:rPr>
            </w:pPr>
            <w:r>
              <w:rPr>
                <w:rFonts w:ascii="Times New Roman" w:hAnsi="Times New Roman" w:eastAsia="仿宋_GB2312"/>
                <w:b/>
                <w:szCs w:val="21"/>
              </w:rPr>
              <w:t>审核意</w:t>
            </w:r>
          </w:p>
          <w:p>
            <w:pPr>
              <w:ind w:left="113" w:right="113"/>
              <w:jc w:val="center"/>
              <w:rPr>
                <w:rFonts w:ascii="Times New Roman" w:hAnsi="Times New Roman" w:eastAsia="仿宋_GB2312"/>
                <w:b/>
                <w:szCs w:val="21"/>
              </w:rPr>
            </w:pPr>
            <w:r>
              <w:rPr>
                <w:rFonts w:ascii="Times New Roman" w:hAnsi="Times New Roman" w:eastAsia="仿宋_GB2312"/>
                <w:b/>
                <w:szCs w:val="21"/>
              </w:rPr>
              <w:t>见</w:t>
            </w:r>
          </w:p>
        </w:tc>
        <w:tc>
          <w:tcPr>
            <w:tcW w:w="7722" w:type="dxa"/>
          </w:tcPr>
          <w:p>
            <w:pPr>
              <w:rPr>
                <w:rFonts w:ascii="Times New Roman" w:hAnsi="Times New Roman" w:eastAsia="仿宋_GB2312"/>
                <w:szCs w:val="21"/>
              </w:rPr>
            </w:pPr>
          </w:p>
          <w:p>
            <w:pPr>
              <w:rPr>
                <w:rFonts w:ascii="Times New Roman" w:hAnsi="Times New Roman" w:eastAsia="仿宋_GB2312"/>
                <w:szCs w:val="21"/>
              </w:rPr>
            </w:pPr>
          </w:p>
          <w:p>
            <w:pPr>
              <w:rPr>
                <w:rFonts w:ascii="Times New Roman" w:hAnsi="Times New Roman" w:eastAsia="仿宋_GB2312"/>
                <w:szCs w:val="21"/>
              </w:rPr>
            </w:pPr>
          </w:p>
          <w:p>
            <w:pPr>
              <w:rPr>
                <w:rFonts w:ascii="Times New Roman" w:hAnsi="Times New Roman" w:eastAsia="仿宋_GB2312"/>
                <w:szCs w:val="21"/>
              </w:rPr>
            </w:pPr>
          </w:p>
          <w:p>
            <w:pPr>
              <w:rPr>
                <w:rFonts w:ascii="Times New Roman" w:hAnsi="Times New Roman" w:eastAsia="仿宋_GB2312"/>
                <w:szCs w:val="21"/>
              </w:rPr>
            </w:pPr>
          </w:p>
          <w:p>
            <w:pPr>
              <w:rPr>
                <w:rFonts w:ascii="Times New Roman" w:hAnsi="Times New Roman" w:eastAsia="仿宋_GB2312"/>
                <w:szCs w:val="21"/>
              </w:rPr>
            </w:pPr>
            <w:r>
              <w:rPr>
                <w:rFonts w:ascii="Times New Roman" w:hAnsi="Times New Roman" w:eastAsia="仿宋_GB2312"/>
                <w:color w:val="000000"/>
                <w:kern w:val="0"/>
                <w:sz w:val="22"/>
              </w:rPr>
              <w:t xml:space="preserve">负责人（签字）：                         经办人（签字）：  </w:t>
            </w:r>
            <w:r>
              <w:rPr>
                <w:rFonts w:hint="eastAsia" w:ascii="宋体" w:hAnsi="宋体" w:cs="宋体"/>
                <w:szCs w:val="21"/>
              </w:rPr>
              <w:t xml:space="preserve"> </w:t>
            </w:r>
            <w:r>
              <w:rPr>
                <w:rFonts w:ascii="Times New Roman" w:hAnsi="Times New Roman" w:eastAsia="仿宋_GB2312"/>
                <w:szCs w:val="21"/>
              </w:rPr>
              <w:t xml:space="preserve">                   </w:t>
            </w:r>
          </w:p>
          <w:p>
            <w:pPr>
              <w:rPr>
                <w:rFonts w:ascii="Times New Roman" w:hAnsi="Times New Roman" w:eastAsia="仿宋_GB2312"/>
                <w:szCs w:val="21"/>
              </w:rPr>
            </w:pPr>
          </w:p>
          <w:p>
            <w:pPr>
              <w:ind w:firstLine="5280" w:firstLineChars="2400"/>
              <w:rPr>
                <w:rFonts w:ascii="Times New Roman" w:hAnsi="Times New Roman" w:eastAsia="仿宋_GB2312"/>
                <w:color w:val="000000"/>
                <w:kern w:val="0"/>
                <w:sz w:val="22"/>
              </w:rPr>
            </w:pPr>
            <w:r>
              <w:rPr>
                <w:rFonts w:ascii="Times New Roman" w:hAnsi="Times New Roman" w:eastAsia="仿宋_GB2312"/>
                <w:color w:val="000000"/>
                <w:kern w:val="0"/>
                <w:sz w:val="22"/>
              </w:rPr>
              <w:t>(单位盖章)</w:t>
            </w:r>
          </w:p>
          <w:p>
            <w:pPr>
              <w:jc w:val="right"/>
              <w:rPr>
                <w:rFonts w:ascii="Times New Roman" w:hAnsi="Times New Roman" w:eastAsia="仿宋_GB2312"/>
                <w:szCs w:val="21"/>
              </w:rPr>
            </w:pPr>
            <w:r>
              <w:rPr>
                <w:rFonts w:ascii="Times New Roman" w:hAnsi="Times New Roman" w:eastAsia="仿宋_GB2312"/>
                <w:color w:val="000000"/>
                <w:kern w:val="0"/>
                <w:sz w:val="22"/>
              </w:rPr>
              <w:t>年   月   日</w:t>
            </w:r>
          </w:p>
        </w:tc>
      </w:tr>
    </w:tbl>
    <w:p>
      <w:pPr>
        <w:pStyle w:val="2"/>
        <w:rPr>
          <w:rFonts w:ascii="Times New Roman" w:hAnsi="Times New Roman"/>
        </w:rPr>
      </w:pPr>
    </w:p>
    <w:p>
      <w:pPr>
        <w:ind w:firstLine="420" w:firstLineChars="200"/>
        <w:jc w:val="left"/>
        <w:rPr>
          <w:rFonts w:ascii="Times New Roman" w:hAnsi="Times New Roman"/>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等线 Light">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script"/>
    <w:pitch w:val="default"/>
    <w:sig w:usb0="A00002BF" w:usb1="184F6CFA" w:usb2="00000012" w:usb3="00000000" w:csb0="00040001" w:csb1="00000000"/>
  </w:font>
  <w:font w:name="Wingdings 2">
    <w:panose1 w:val="05020102010507070707"/>
    <w:charset w:val="02"/>
    <w:family w:val="roman"/>
    <w:pitch w:val="default"/>
    <w:sig w:usb0="00000000" w:usb1="00000000" w:usb2="00000000" w:usb3="00000000" w:csb0="80000000" w:csb1="00000000"/>
  </w:font>
  <w:font w:name="Cambria Math">
    <w:altName w:val="DejaVu Math TeX Gyre"/>
    <w:panose1 w:val="02040503050406030204"/>
    <w:charset w:val="00"/>
    <w:family w:val="roman"/>
    <w:pitch w:val="default"/>
    <w:sig w:usb0="00000000" w:usb1="00000000" w:usb2="02000000" w:usb3="00000000" w:csb0="2000019F" w:csb1="00000000"/>
  </w:font>
  <w:font w:name="DejaVu Math TeX Gyre">
    <w:panose1 w:val="02000503000000000000"/>
    <w:charset w:val="00"/>
    <w:family w:val="auto"/>
    <w:pitch w:val="default"/>
    <w:sig w:usb0="A10000EF" w:usb1="4201F9EE" w:usb2="02000000" w:usb3="00000000" w:csb0="60000193" w:csb1="0DD40000"/>
  </w:font>
  <w:font w:name="微软雅黑">
    <w:altName w:val="黑体"/>
    <w:panose1 w:val="020B0503020204020204"/>
    <w:charset w:val="86"/>
    <w:family w:val="swiss"/>
    <w:pitch w:val="default"/>
    <w:sig w:usb0="00000000" w:usb1="00000000" w:usb2="00000016" w:usb3="00000000" w:csb0="0004001F" w:csb1="00000000"/>
  </w:font>
  <w:font w:name="MS Gothic">
    <w:altName w:val="方正书宋_GBK"/>
    <w:panose1 w:val="020B0609070205080204"/>
    <w:charset w:val="80"/>
    <w:family w:val="modern"/>
    <w:pitch w:val="default"/>
    <w:sig w:usb0="00000000" w:usb1="00000000" w:usb2="08000012" w:usb3="00000000" w:csb0="4002009F" w:csb1="DFD70000"/>
  </w:font>
  <w:font w:name="Arial">
    <w:altName w:val="DejaVu Sans"/>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rPr>
        <w:rFonts w:ascii="仿宋_GB2312" w:eastAsia="仿宋_GB2312"/>
        <w:sz w:val="28"/>
        <w:szCs w:val="28"/>
        <w:lang w:val="zh-CN"/>
      </w:rPr>
      <w:t>14</w:t>
    </w:r>
    <w:r>
      <w:rPr>
        <w:rFonts w:hint="eastAsia" w:ascii="仿宋_GB2312" w:eastAsia="仿宋_GB2312"/>
        <w:sz w:val="28"/>
        <w:szCs w:val="28"/>
      </w:rPr>
      <w:fldChar w:fldCharType="end"/>
    </w:r>
    <w:r>
      <w:rPr>
        <w:rFonts w:hint="eastAsia" w:ascii="仿宋_GB2312" w:eastAsia="仿宋_GB2312"/>
        <w:sz w:val="28"/>
        <w:szCs w:val="28"/>
      </w:rPr>
      <w:t>-</w:t>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r>
      <w:pict>
        <v:shape id="PowerPlusWaterMarkObject16866135" o:spid="_x0000_s4097" o:spt="136" type="#_x0000_t136" style="position:absolute;left:0pt;height:236.8pt;width:415.3pt;mso-position-horizontal:center;mso-position-horizontal-relative:margin;mso-position-vertical:center;mso-position-vertical-relative:margin;z-index:-251657216;mso-width-relative:page;mso-height-relative:page;" fillcolor="#C0C0C0" filled="t" stroked="f" coordsize="21600,21600" adj="10800">
          <v:path/>
          <v:fill on="t" opacity="32768f" focussize="0,0"/>
          <v:stroke on="f"/>
          <v:imagedata o:title=""/>
          <o:lock v:ext="edit" grouping="f" rotation="f" text="f" aspectratio="t"/>
          <v:textpath on="t" fitshape="t" fitpath="t" trim="t" xscale="f" string="样本" style="font-family:宋体;font-size:36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AB692D"/>
    <w:multiLevelType w:val="singleLevel"/>
    <w:tmpl w:val="D7AB692D"/>
    <w:lvl w:ilvl="0" w:tentative="0">
      <w:start w:val="1"/>
      <w:numFmt w:val="chineseCounting"/>
      <w:suff w:val="nothing"/>
      <w:lvlText w:val="%1、"/>
      <w:lvlJc w:val="left"/>
      <w:rPr>
        <w:rFonts w:hint="eastAsia"/>
      </w:rPr>
    </w:lvl>
  </w:abstractNum>
  <w:abstractNum w:abstractNumId="1">
    <w:nsid w:val="6A2612E4"/>
    <w:multiLevelType w:val="multilevel"/>
    <w:tmpl w:val="6A2612E4"/>
    <w:lvl w:ilvl="0" w:tentative="0">
      <w:start w:val="1"/>
      <w:numFmt w:val="decimal"/>
      <w:pStyle w:val="25"/>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trackRevisions w:val="1"/>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NmNTlkMTM2YjVlODI1MDhkZTEyNzYyZTgwZjM5MGIifQ=="/>
    <w:docVar w:name="KSO_WPS_MARK_KEY" w:val="69642bd8-444e-41c7-ab82-a387da1934b4"/>
  </w:docVars>
  <w:rsids>
    <w:rsidRoot w:val="6DAF33F1"/>
    <w:rsid w:val="00005702"/>
    <w:rsid w:val="00010457"/>
    <w:rsid w:val="000220E8"/>
    <w:rsid w:val="00045143"/>
    <w:rsid w:val="00047D81"/>
    <w:rsid w:val="00065D5E"/>
    <w:rsid w:val="00071C88"/>
    <w:rsid w:val="00073E69"/>
    <w:rsid w:val="00096756"/>
    <w:rsid w:val="000A1AAA"/>
    <w:rsid w:val="000B35E0"/>
    <w:rsid w:val="000C5675"/>
    <w:rsid w:val="000C6D28"/>
    <w:rsid w:val="000E4F98"/>
    <w:rsid w:val="001067BA"/>
    <w:rsid w:val="00112E27"/>
    <w:rsid w:val="001177F6"/>
    <w:rsid w:val="001311B2"/>
    <w:rsid w:val="00133687"/>
    <w:rsid w:val="00152882"/>
    <w:rsid w:val="00152C2B"/>
    <w:rsid w:val="00165873"/>
    <w:rsid w:val="00184A72"/>
    <w:rsid w:val="001934B8"/>
    <w:rsid w:val="00195759"/>
    <w:rsid w:val="0019639F"/>
    <w:rsid w:val="001A3CD7"/>
    <w:rsid w:val="001A6121"/>
    <w:rsid w:val="001A7E60"/>
    <w:rsid w:val="001B0FB3"/>
    <w:rsid w:val="001B30F3"/>
    <w:rsid w:val="001C7E2B"/>
    <w:rsid w:val="001E085F"/>
    <w:rsid w:val="001E305F"/>
    <w:rsid w:val="001E695F"/>
    <w:rsid w:val="001F1005"/>
    <w:rsid w:val="001F1174"/>
    <w:rsid w:val="00222D87"/>
    <w:rsid w:val="00242D49"/>
    <w:rsid w:val="00242F0C"/>
    <w:rsid w:val="00243EFD"/>
    <w:rsid w:val="00244F5B"/>
    <w:rsid w:val="00251F30"/>
    <w:rsid w:val="002657D2"/>
    <w:rsid w:val="00284D51"/>
    <w:rsid w:val="00291A77"/>
    <w:rsid w:val="0029451D"/>
    <w:rsid w:val="002A4469"/>
    <w:rsid w:val="002C00DD"/>
    <w:rsid w:val="002C3AE8"/>
    <w:rsid w:val="002C7046"/>
    <w:rsid w:val="002D51AE"/>
    <w:rsid w:val="002D70DA"/>
    <w:rsid w:val="002E3780"/>
    <w:rsid w:val="002F51F9"/>
    <w:rsid w:val="00313AC6"/>
    <w:rsid w:val="00361689"/>
    <w:rsid w:val="00362300"/>
    <w:rsid w:val="00364583"/>
    <w:rsid w:val="003869C1"/>
    <w:rsid w:val="00397D29"/>
    <w:rsid w:val="003C0E1D"/>
    <w:rsid w:val="003C170F"/>
    <w:rsid w:val="003D364A"/>
    <w:rsid w:val="003D4763"/>
    <w:rsid w:val="003E5C5A"/>
    <w:rsid w:val="00401638"/>
    <w:rsid w:val="00434DFF"/>
    <w:rsid w:val="00440D87"/>
    <w:rsid w:val="004501B4"/>
    <w:rsid w:val="00461010"/>
    <w:rsid w:val="00464191"/>
    <w:rsid w:val="00472230"/>
    <w:rsid w:val="00485904"/>
    <w:rsid w:val="00495858"/>
    <w:rsid w:val="004A629E"/>
    <w:rsid w:val="004A6B6A"/>
    <w:rsid w:val="004B5327"/>
    <w:rsid w:val="004B5870"/>
    <w:rsid w:val="004E1001"/>
    <w:rsid w:val="004E63D7"/>
    <w:rsid w:val="004E6FD5"/>
    <w:rsid w:val="004F6443"/>
    <w:rsid w:val="00511C1C"/>
    <w:rsid w:val="00512133"/>
    <w:rsid w:val="00521BA4"/>
    <w:rsid w:val="00523614"/>
    <w:rsid w:val="00533C78"/>
    <w:rsid w:val="00543056"/>
    <w:rsid w:val="00560F5F"/>
    <w:rsid w:val="00566FE7"/>
    <w:rsid w:val="00570B8F"/>
    <w:rsid w:val="00575122"/>
    <w:rsid w:val="0057578E"/>
    <w:rsid w:val="00581ABC"/>
    <w:rsid w:val="005B4F2A"/>
    <w:rsid w:val="005E1710"/>
    <w:rsid w:val="005E19A4"/>
    <w:rsid w:val="00600011"/>
    <w:rsid w:val="00604299"/>
    <w:rsid w:val="00610499"/>
    <w:rsid w:val="00611BA5"/>
    <w:rsid w:val="0061539F"/>
    <w:rsid w:val="006321B9"/>
    <w:rsid w:val="00640008"/>
    <w:rsid w:val="00657866"/>
    <w:rsid w:val="006A2620"/>
    <w:rsid w:val="006B73B7"/>
    <w:rsid w:val="006D5EE3"/>
    <w:rsid w:val="006D756B"/>
    <w:rsid w:val="006E5A6B"/>
    <w:rsid w:val="006F0DEC"/>
    <w:rsid w:val="006F6B8B"/>
    <w:rsid w:val="00712FEB"/>
    <w:rsid w:val="00760F25"/>
    <w:rsid w:val="00777397"/>
    <w:rsid w:val="00792ED6"/>
    <w:rsid w:val="00796659"/>
    <w:rsid w:val="007B0126"/>
    <w:rsid w:val="007E14D5"/>
    <w:rsid w:val="007F132B"/>
    <w:rsid w:val="007F3969"/>
    <w:rsid w:val="00811286"/>
    <w:rsid w:val="00814992"/>
    <w:rsid w:val="00823DE0"/>
    <w:rsid w:val="008252FE"/>
    <w:rsid w:val="0083508C"/>
    <w:rsid w:val="00861E1B"/>
    <w:rsid w:val="008640AD"/>
    <w:rsid w:val="00864EF0"/>
    <w:rsid w:val="008676F7"/>
    <w:rsid w:val="00891E99"/>
    <w:rsid w:val="008A130B"/>
    <w:rsid w:val="008A1D4A"/>
    <w:rsid w:val="008A5592"/>
    <w:rsid w:val="008E152B"/>
    <w:rsid w:val="008E2071"/>
    <w:rsid w:val="009172C6"/>
    <w:rsid w:val="0094133C"/>
    <w:rsid w:val="009431E1"/>
    <w:rsid w:val="009635F7"/>
    <w:rsid w:val="009641D7"/>
    <w:rsid w:val="00974242"/>
    <w:rsid w:val="009848FF"/>
    <w:rsid w:val="009A0E8D"/>
    <w:rsid w:val="009B6047"/>
    <w:rsid w:val="009D3BD8"/>
    <w:rsid w:val="009D6EE8"/>
    <w:rsid w:val="009E7155"/>
    <w:rsid w:val="00A042B2"/>
    <w:rsid w:val="00A14C20"/>
    <w:rsid w:val="00A15B35"/>
    <w:rsid w:val="00A17C58"/>
    <w:rsid w:val="00A17CE9"/>
    <w:rsid w:val="00A24D39"/>
    <w:rsid w:val="00A44441"/>
    <w:rsid w:val="00A659D4"/>
    <w:rsid w:val="00A86536"/>
    <w:rsid w:val="00A906FD"/>
    <w:rsid w:val="00A92D1D"/>
    <w:rsid w:val="00A9466A"/>
    <w:rsid w:val="00AA14A8"/>
    <w:rsid w:val="00AB36F1"/>
    <w:rsid w:val="00AC04E6"/>
    <w:rsid w:val="00AC2461"/>
    <w:rsid w:val="00AC514F"/>
    <w:rsid w:val="00AC6C87"/>
    <w:rsid w:val="00B06EA7"/>
    <w:rsid w:val="00B07C5F"/>
    <w:rsid w:val="00B10938"/>
    <w:rsid w:val="00B25B86"/>
    <w:rsid w:val="00B45764"/>
    <w:rsid w:val="00B51173"/>
    <w:rsid w:val="00B618ED"/>
    <w:rsid w:val="00B62DBB"/>
    <w:rsid w:val="00B64802"/>
    <w:rsid w:val="00B64FFD"/>
    <w:rsid w:val="00B66F59"/>
    <w:rsid w:val="00B73729"/>
    <w:rsid w:val="00B73864"/>
    <w:rsid w:val="00B80E94"/>
    <w:rsid w:val="00B96883"/>
    <w:rsid w:val="00BA2D7F"/>
    <w:rsid w:val="00BB0E55"/>
    <w:rsid w:val="00BB6536"/>
    <w:rsid w:val="00BE5724"/>
    <w:rsid w:val="00BF22DE"/>
    <w:rsid w:val="00BF41F2"/>
    <w:rsid w:val="00BF7F08"/>
    <w:rsid w:val="00C0606A"/>
    <w:rsid w:val="00C140DB"/>
    <w:rsid w:val="00C15064"/>
    <w:rsid w:val="00C158B9"/>
    <w:rsid w:val="00C34A1E"/>
    <w:rsid w:val="00C34D34"/>
    <w:rsid w:val="00C618C6"/>
    <w:rsid w:val="00C82345"/>
    <w:rsid w:val="00C93C76"/>
    <w:rsid w:val="00CA078C"/>
    <w:rsid w:val="00CB1418"/>
    <w:rsid w:val="00CE3B7D"/>
    <w:rsid w:val="00CE6A10"/>
    <w:rsid w:val="00CF257F"/>
    <w:rsid w:val="00D00865"/>
    <w:rsid w:val="00D03607"/>
    <w:rsid w:val="00D048F3"/>
    <w:rsid w:val="00D17370"/>
    <w:rsid w:val="00D2082A"/>
    <w:rsid w:val="00D23AA2"/>
    <w:rsid w:val="00D314DE"/>
    <w:rsid w:val="00D60602"/>
    <w:rsid w:val="00D6153B"/>
    <w:rsid w:val="00D70CB8"/>
    <w:rsid w:val="00D718D6"/>
    <w:rsid w:val="00D72595"/>
    <w:rsid w:val="00DB5260"/>
    <w:rsid w:val="00DD25BE"/>
    <w:rsid w:val="00DF1D0A"/>
    <w:rsid w:val="00E11078"/>
    <w:rsid w:val="00E15252"/>
    <w:rsid w:val="00E16E7C"/>
    <w:rsid w:val="00E2283B"/>
    <w:rsid w:val="00E32646"/>
    <w:rsid w:val="00E3495F"/>
    <w:rsid w:val="00E56D95"/>
    <w:rsid w:val="00E75E58"/>
    <w:rsid w:val="00E770E9"/>
    <w:rsid w:val="00E8351C"/>
    <w:rsid w:val="00E94F9D"/>
    <w:rsid w:val="00EA073D"/>
    <w:rsid w:val="00EB088A"/>
    <w:rsid w:val="00EB1F73"/>
    <w:rsid w:val="00EB331E"/>
    <w:rsid w:val="00EB41E1"/>
    <w:rsid w:val="00EB6741"/>
    <w:rsid w:val="00F01587"/>
    <w:rsid w:val="00F07D88"/>
    <w:rsid w:val="00F20B6F"/>
    <w:rsid w:val="00F34B8F"/>
    <w:rsid w:val="00F512E3"/>
    <w:rsid w:val="00F51CA4"/>
    <w:rsid w:val="00F53358"/>
    <w:rsid w:val="00F5423D"/>
    <w:rsid w:val="00F56B37"/>
    <w:rsid w:val="00F648C8"/>
    <w:rsid w:val="00F94978"/>
    <w:rsid w:val="00F95B4D"/>
    <w:rsid w:val="00FA32BF"/>
    <w:rsid w:val="00FB6EDC"/>
    <w:rsid w:val="00FC0D52"/>
    <w:rsid w:val="00FC1F62"/>
    <w:rsid w:val="00FC4B62"/>
    <w:rsid w:val="00FC5CC7"/>
    <w:rsid w:val="00FE33FA"/>
    <w:rsid w:val="00FE7EDD"/>
    <w:rsid w:val="00FF23CC"/>
    <w:rsid w:val="00FF405C"/>
    <w:rsid w:val="028E2F98"/>
    <w:rsid w:val="04582D83"/>
    <w:rsid w:val="05E27A84"/>
    <w:rsid w:val="09215A2F"/>
    <w:rsid w:val="09C811AF"/>
    <w:rsid w:val="0A1D5BAF"/>
    <w:rsid w:val="0A7B0D5C"/>
    <w:rsid w:val="0AA64027"/>
    <w:rsid w:val="0B057EC4"/>
    <w:rsid w:val="0BB21ABB"/>
    <w:rsid w:val="0BFF2A12"/>
    <w:rsid w:val="0D757F40"/>
    <w:rsid w:val="0FAE35ED"/>
    <w:rsid w:val="0FED7E79"/>
    <w:rsid w:val="101271B8"/>
    <w:rsid w:val="111D76A0"/>
    <w:rsid w:val="11483D68"/>
    <w:rsid w:val="11C6025A"/>
    <w:rsid w:val="11D52EEB"/>
    <w:rsid w:val="12335BC7"/>
    <w:rsid w:val="12837EF9"/>
    <w:rsid w:val="12AE0968"/>
    <w:rsid w:val="13525B1D"/>
    <w:rsid w:val="16471BB3"/>
    <w:rsid w:val="1664536D"/>
    <w:rsid w:val="177B3894"/>
    <w:rsid w:val="18FD7F37"/>
    <w:rsid w:val="19085F0E"/>
    <w:rsid w:val="19B87A4E"/>
    <w:rsid w:val="1C254C91"/>
    <w:rsid w:val="1CA014D3"/>
    <w:rsid w:val="1DEB5486"/>
    <w:rsid w:val="1F9F8B6E"/>
    <w:rsid w:val="1FBC14E2"/>
    <w:rsid w:val="1FF7032F"/>
    <w:rsid w:val="1FFB13B6"/>
    <w:rsid w:val="1FFF1DA4"/>
    <w:rsid w:val="231C20E0"/>
    <w:rsid w:val="24263BC2"/>
    <w:rsid w:val="245430B3"/>
    <w:rsid w:val="24704280"/>
    <w:rsid w:val="247C7914"/>
    <w:rsid w:val="24A92054"/>
    <w:rsid w:val="25817187"/>
    <w:rsid w:val="264E7BFF"/>
    <w:rsid w:val="2756766F"/>
    <w:rsid w:val="27C70430"/>
    <w:rsid w:val="27F359B8"/>
    <w:rsid w:val="29600160"/>
    <w:rsid w:val="29750DED"/>
    <w:rsid w:val="299A2467"/>
    <w:rsid w:val="2A865068"/>
    <w:rsid w:val="2BE45A54"/>
    <w:rsid w:val="2C361085"/>
    <w:rsid w:val="2DC31699"/>
    <w:rsid w:val="2F167AB0"/>
    <w:rsid w:val="2FD22FDC"/>
    <w:rsid w:val="30E5338B"/>
    <w:rsid w:val="311F4278"/>
    <w:rsid w:val="32477DBF"/>
    <w:rsid w:val="336B3538"/>
    <w:rsid w:val="344F34EA"/>
    <w:rsid w:val="34A07CE4"/>
    <w:rsid w:val="34BC751A"/>
    <w:rsid w:val="35011425"/>
    <w:rsid w:val="35B75F88"/>
    <w:rsid w:val="36EA23E1"/>
    <w:rsid w:val="37BF6E64"/>
    <w:rsid w:val="37EF7C05"/>
    <w:rsid w:val="38B019B8"/>
    <w:rsid w:val="38DE5017"/>
    <w:rsid w:val="3BA3478E"/>
    <w:rsid w:val="3C036644"/>
    <w:rsid w:val="3CE4A45E"/>
    <w:rsid w:val="3D772606"/>
    <w:rsid w:val="3D8F3346"/>
    <w:rsid w:val="3DB35593"/>
    <w:rsid w:val="3E3D2DA2"/>
    <w:rsid w:val="3FB28BD7"/>
    <w:rsid w:val="3FBF17B4"/>
    <w:rsid w:val="3FBF7F7E"/>
    <w:rsid w:val="3FD23696"/>
    <w:rsid w:val="3FD67CB8"/>
    <w:rsid w:val="40081C9B"/>
    <w:rsid w:val="408771AB"/>
    <w:rsid w:val="40B75E00"/>
    <w:rsid w:val="41301593"/>
    <w:rsid w:val="41766301"/>
    <w:rsid w:val="41E13898"/>
    <w:rsid w:val="42737356"/>
    <w:rsid w:val="44C37ACE"/>
    <w:rsid w:val="44CC63EF"/>
    <w:rsid w:val="44F77D9C"/>
    <w:rsid w:val="45467565"/>
    <w:rsid w:val="45F10CD6"/>
    <w:rsid w:val="464826CF"/>
    <w:rsid w:val="46C44060"/>
    <w:rsid w:val="4A510CA5"/>
    <w:rsid w:val="4A7D0EF7"/>
    <w:rsid w:val="4AE37670"/>
    <w:rsid w:val="4B290C23"/>
    <w:rsid w:val="4BC3521E"/>
    <w:rsid w:val="4BE43FF0"/>
    <w:rsid w:val="4CC43648"/>
    <w:rsid w:val="4D1E3E95"/>
    <w:rsid w:val="4D9770B9"/>
    <w:rsid w:val="4DBF244C"/>
    <w:rsid w:val="4EF45AF2"/>
    <w:rsid w:val="4F0332AC"/>
    <w:rsid w:val="503A5393"/>
    <w:rsid w:val="50C94F86"/>
    <w:rsid w:val="52016EA3"/>
    <w:rsid w:val="534E8A9D"/>
    <w:rsid w:val="54EC7F8B"/>
    <w:rsid w:val="563F54B2"/>
    <w:rsid w:val="58B81F19"/>
    <w:rsid w:val="5977BDF5"/>
    <w:rsid w:val="59E5BAEC"/>
    <w:rsid w:val="5A8A5A4C"/>
    <w:rsid w:val="5B4D124F"/>
    <w:rsid w:val="5B5FCF0A"/>
    <w:rsid w:val="5B7677E1"/>
    <w:rsid w:val="5C431828"/>
    <w:rsid w:val="5C96B3F0"/>
    <w:rsid w:val="5CA57F3E"/>
    <w:rsid w:val="5D636CCE"/>
    <w:rsid w:val="5E293763"/>
    <w:rsid w:val="5E9C1FF1"/>
    <w:rsid w:val="5EE65064"/>
    <w:rsid w:val="5F9A19AB"/>
    <w:rsid w:val="5FFB8123"/>
    <w:rsid w:val="5FFDE3EE"/>
    <w:rsid w:val="605E26D4"/>
    <w:rsid w:val="61D2367E"/>
    <w:rsid w:val="62CE6ABC"/>
    <w:rsid w:val="648C220A"/>
    <w:rsid w:val="64E123A7"/>
    <w:rsid w:val="663670FB"/>
    <w:rsid w:val="67987117"/>
    <w:rsid w:val="679C4240"/>
    <w:rsid w:val="67F68A23"/>
    <w:rsid w:val="680E73DA"/>
    <w:rsid w:val="69EC420F"/>
    <w:rsid w:val="6A6C0858"/>
    <w:rsid w:val="6B1D678B"/>
    <w:rsid w:val="6BBFC264"/>
    <w:rsid w:val="6CD1C355"/>
    <w:rsid w:val="6D932BE7"/>
    <w:rsid w:val="6DAF33F1"/>
    <w:rsid w:val="6E57F3EF"/>
    <w:rsid w:val="6EFD00EA"/>
    <w:rsid w:val="6EFFD0D0"/>
    <w:rsid w:val="6F9B62E7"/>
    <w:rsid w:val="6FAD17CC"/>
    <w:rsid w:val="6FFDAFB2"/>
    <w:rsid w:val="70451FDD"/>
    <w:rsid w:val="70A924FB"/>
    <w:rsid w:val="70F9580E"/>
    <w:rsid w:val="711806DE"/>
    <w:rsid w:val="711C7029"/>
    <w:rsid w:val="71834994"/>
    <w:rsid w:val="71AD32C3"/>
    <w:rsid w:val="726428BF"/>
    <w:rsid w:val="730528EB"/>
    <w:rsid w:val="735B0568"/>
    <w:rsid w:val="73B20A49"/>
    <w:rsid w:val="7523500A"/>
    <w:rsid w:val="75CF3959"/>
    <w:rsid w:val="76833A7C"/>
    <w:rsid w:val="76CC33B8"/>
    <w:rsid w:val="776E42C0"/>
    <w:rsid w:val="778E445D"/>
    <w:rsid w:val="77ADCEE4"/>
    <w:rsid w:val="77BF6D0B"/>
    <w:rsid w:val="77DF9ECA"/>
    <w:rsid w:val="77F7159B"/>
    <w:rsid w:val="77F723D5"/>
    <w:rsid w:val="786C12A0"/>
    <w:rsid w:val="792F71B0"/>
    <w:rsid w:val="7A28424B"/>
    <w:rsid w:val="7BFB1592"/>
    <w:rsid w:val="7BFD09CD"/>
    <w:rsid w:val="7BFFA7B8"/>
    <w:rsid w:val="7C870EEF"/>
    <w:rsid w:val="7D296E15"/>
    <w:rsid w:val="7D5947DF"/>
    <w:rsid w:val="7D856398"/>
    <w:rsid w:val="7DE7BEE3"/>
    <w:rsid w:val="7E33414E"/>
    <w:rsid w:val="7EDB13D1"/>
    <w:rsid w:val="7EFE18E7"/>
    <w:rsid w:val="7EFF76B1"/>
    <w:rsid w:val="7F3B1EBE"/>
    <w:rsid w:val="7F3DCA99"/>
    <w:rsid w:val="7F5A7F4D"/>
    <w:rsid w:val="7FBB94B3"/>
    <w:rsid w:val="7FDAC381"/>
    <w:rsid w:val="7FF3E6B7"/>
    <w:rsid w:val="7FF740A4"/>
    <w:rsid w:val="7FFDD7D5"/>
    <w:rsid w:val="97FB5144"/>
    <w:rsid w:val="9FFF0529"/>
    <w:rsid w:val="A5E4F1DC"/>
    <w:rsid w:val="ABF3C4EC"/>
    <w:rsid w:val="B77D4FBC"/>
    <w:rsid w:val="B7B7FA5C"/>
    <w:rsid w:val="BBBA2226"/>
    <w:rsid w:val="BBFDFF9B"/>
    <w:rsid w:val="BDFFBE01"/>
    <w:rsid w:val="BEF74AB4"/>
    <w:rsid w:val="BEF9A4DF"/>
    <w:rsid w:val="BFEFE608"/>
    <w:rsid w:val="C6FFB5E7"/>
    <w:rsid w:val="CFF14BA3"/>
    <w:rsid w:val="D62F6361"/>
    <w:rsid w:val="D65E94FD"/>
    <w:rsid w:val="D7FDE334"/>
    <w:rsid w:val="DB3F9793"/>
    <w:rsid w:val="DDB6B224"/>
    <w:rsid w:val="DDE76088"/>
    <w:rsid w:val="DE33D8C1"/>
    <w:rsid w:val="DEF35E58"/>
    <w:rsid w:val="DFBE2C7F"/>
    <w:rsid w:val="E0FE3D94"/>
    <w:rsid w:val="E43BBB9B"/>
    <w:rsid w:val="E99DDF48"/>
    <w:rsid w:val="EBE44526"/>
    <w:rsid w:val="ECFFBF33"/>
    <w:rsid w:val="ED0D9C64"/>
    <w:rsid w:val="EDCB6143"/>
    <w:rsid w:val="EEEC8DAE"/>
    <w:rsid w:val="EFFBEC11"/>
    <w:rsid w:val="EFFE31B7"/>
    <w:rsid w:val="F25E0AD6"/>
    <w:rsid w:val="F2E4E5C4"/>
    <w:rsid w:val="F79EE81B"/>
    <w:rsid w:val="F7F9AF40"/>
    <w:rsid w:val="F99F4799"/>
    <w:rsid w:val="F9DD556F"/>
    <w:rsid w:val="FBBFAF38"/>
    <w:rsid w:val="FBCFE87C"/>
    <w:rsid w:val="FBFB7675"/>
    <w:rsid w:val="FCDD2CD2"/>
    <w:rsid w:val="FCEF4F9C"/>
    <w:rsid w:val="FCFC510E"/>
    <w:rsid w:val="FD9466F9"/>
    <w:rsid w:val="FD9BAF1C"/>
    <w:rsid w:val="FDBF1F0F"/>
    <w:rsid w:val="FDDF30C7"/>
    <w:rsid w:val="FDFF9923"/>
    <w:rsid w:val="FE5BA65A"/>
    <w:rsid w:val="FE5F1750"/>
    <w:rsid w:val="FEF3FCA8"/>
    <w:rsid w:val="FEF716F7"/>
    <w:rsid w:val="FF979AE1"/>
    <w:rsid w:val="FFBDFA75"/>
    <w:rsid w:val="FFDD43B0"/>
    <w:rsid w:val="FFEFDAC5"/>
    <w:rsid w:val="FFF67087"/>
    <w:rsid w:val="FFF74897"/>
    <w:rsid w:val="FFFD9087"/>
    <w:rsid w:val="FFFE49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28"/>
    <w:qFormat/>
    <w:uiPriority w:val="9"/>
    <w:pPr>
      <w:keepNext/>
      <w:keepLines/>
      <w:adjustRightInd w:val="0"/>
      <w:spacing w:before="340" w:after="330" w:line="578" w:lineRule="auto"/>
      <w:ind w:firstLine="567"/>
      <w:textAlignment w:val="baseline"/>
      <w:outlineLvl w:val="0"/>
    </w:pPr>
    <w:rPr>
      <w:rFonts w:ascii="Times New Roman" w:hAnsi="Times New Roman" w:eastAsia="仿宋_GB2312"/>
      <w:b/>
      <w:kern w:val="44"/>
      <w:sz w:val="44"/>
      <w:szCs w:val="20"/>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b/>
      <w:bCs/>
      <w:kern w:val="0"/>
      <w:sz w:val="27"/>
      <w:szCs w:val="27"/>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sz w:val="30"/>
    </w:rPr>
  </w:style>
  <w:style w:type="paragraph" w:styleId="5">
    <w:name w:val="Normal Indent"/>
    <w:basedOn w:val="1"/>
    <w:qFormat/>
    <w:uiPriority w:val="0"/>
    <w:pPr>
      <w:ind w:firstLine="420"/>
    </w:pPr>
    <w:rPr>
      <w:rFonts w:ascii="Times New Roman" w:hAnsi="Times New Roman"/>
      <w:szCs w:val="20"/>
    </w:rPr>
  </w:style>
  <w:style w:type="paragraph" w:styleId="6">
    <w:name w:val="annotation text"/>
    <w:basedOn w:val="1"/>
    <w:link w:val="30"/>
    <w:qFormat/>
    <w:uiPriority w:val="0"/>
    <w:pPr>
      <w:jc w:val="left"/>
    </w:pPr>
  </w:style>
  <w:style w:type="paragraph" w:styleId="7">
    <w:name w:val="Date"/>
    <w:basedOn w:val="1"/>
    <w:next w:val="1"/>
    <w:link w:val="21"/>
    <w:qFormat/>
    <w:uiPriority w:val="0"/>
    <w:pPr>
      <w:ind w:left="100" w:leftChars="2500"/>
    </w:pPr>
  </w:style>
  <w:style w:type="paragraph" w:styleId="8">
    <w:name w:val="Balloon Text"/>
    <w:basedOn w:val="1"/>
    <w:link w:val="23"/>
    <w:qFormat/>
    <w:uiPriority w:val="0"/>
    <w:rPr>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Title"/>
    <w:basedOn w:val="1"/>
    <w:next w:val="1"/>
    <w:link w:val="29"/>
    <w:qFormat/>
    <w:uiPriority w:val="10"/>
    <w:pPr>
      <w:spacing w:before="240" w:after="60"/>
      <w:jc w:val="center"/>
      <w:outlineLvl w:val="0"/>
    </w:pPr>
    <w:rPr>
      <w:rFonts w:ascii="等线 Light" w:hAnsi="等线 Light" w:eastAsia="等线 Light" w:cs="黑体"/>
      <w:b/>
      <w:bCs/>
      <w:sz w:val="32"/>
      <w:szCs w:val="32"/>
    </w:rPr>
  </w:style>
  <w:style w:type="paragraph" w:styleId="12">
    <w:name w:val="annotation subject"/>
    <w:basedOn w:val="6"/>
    <w:next w:val="6"/>
    <w:link w:val="31"/>
    <w:qFormat/>
    <w:uiPriority w:val="0"/>
    <w:rPr>
      <w:b/>
      <w:bC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qFormat/>
    <w:uiPriority w:val="0"/>
  </w:style>
  <w:style w:type="character" w:styleId="17">
    <w:name w:val="Emphasis"/>
    <w:basedOn w:val="15"/>
    <w:qFormat/>
    <w:uiPriority w:val="0"/>
    <w:rPr>
      <w:i/>
    </w:rPr>
  </w:style>
  <w:style w:type="character" w:styleId="18">
    <w:name w:val="Hyperlink"/>
    <w:basedOn w:val="15"/>
    <w:qFormat/>
    <w:uiPriority w:val="0"/>
    <w:rPr>
      <w:color w:val="0000FF"/>
      <w:u w:val="single"/>
    </w:rPr>
  </w:style>
  <w:style w:type="character" w:styleId="19">
    <w:name w:val="annotation reference"/>
    <w:basedOn w:val="15"/>
    <w:qFormat/>
    <w:uiPriority w:val="0"/>
    <w:rPr>
      <w:sz w:val="21"/>
      <w:szCs w:val="21"/>
    </w:rPr>
  </w:style>
  <w:style w:type="paragraph" w:customStyle="1" w:styleId="20">
    <w:name w:val="_Style 5"/>
    <w:qFormat/>
    <w:uiPriority w:val="99"/>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21">
    <w:name w:val="日期 字符"/>
    <w:basedOn w:val="15"/>
    <w:link w:val="7"/>
    <w:qFormat/>
    <w:uiPriority w:val="0"/>
    <w:rPr>
      <w:kern w:val="2"/>
      <w:sz w:val="21"/>
      <w:szCs w:val="22"/>
    </w:rPr>
  </w:style>
  <w:style w:type="paragraph" w:customStyle="1" w:styleId="22">
    <w:name w:val="标1"/>
    <w:basedOn w:val="1"/>
    <w:next w:val="1"/>
    <w:qFormat/>
    <w:uiPriority w:val="0"/>
    <w:pPr>
      <w:snapToGrid w:val="0"/>
      <w:spacing w:line="360" w:lineRule="auto"/>
      <w:jc w:val="left"/>
      <w:outlineLvl w:val="0"/>
    </w:pPr>
    <w:rPr>
      <w:b/>
      <w:sz w:val="30"/>
    </w:rPr>
  </w:style>
  <w:style w:type="character" w:customStyle="1" w:styleId="23">
    <w:name w:val="批注框文本 字符"/>
    <w:basedOn w:val="15"/>
    <w:link w:val="8"/>
    <w:qFormat/>
    <w:uiPriority w:val="0"/>
    <w:rPr>
      <w:rFonts w:ascii="Calibri" w:hAnsi="Calibri"/>
      <w:kern w:val="2"/>
      <w:sz w:val="18"/>
      <w:szCs w:val="18"/>
    </w:rPr>
  </w:style>
  <w:style w:type="paragraph" w:customStyle="1" w:styleId="24">
    <w:name w:val="修订1"/>
    <w:hidden/>
    <w:unhideWhenUsed/>
    <w:qFormat/>
    <w:uiPriority w:val="99"/>
    <w:rPr>
      <w:rFonts w:ascii="Calibri" w:hAnsi="Calibri" w:eastAsia="宋体" w:cs="Times New Roman"/>
      <w:kern w:val="2"/>
      <w:sz w:val="21"/>
      <w:szCs w:val="22"/>
      <w:lang w:val="en-US" w:eastAsia="zh-CN" w:bidi="ar-SA"/>
    </w:rPr>
  </w:style>
  <w:style w:type="paragraph" w:styleId="25">
    <w:name w:val="List Paragraph"/>
    <w:basedOn w:val="1"/>
    <w:unhideWhenUsed/>
    <w:qFormat/>
    <w:uiPriority w:val="99"/>
    <w:pPr>
      <w:numPr>
        <w:ilvl w:val="0"/>
        <w:numId w:val="1"/>
      </w:numPr>
      <w:adjustRightInd w:val="0"/>
      <w:snapToGrid w:val="0"/>
    </w:pPr>
  </w:style>
  <w:style w:type="paragraph" w:customStyle="1" w:styleId="26">
    <w:name w:val="修订2"/>
    <w:hidden/>
    <w:unhideWhenUsed/>
    <w:qFormat/>
    <w:uiPriority w:val="99"/>
    <w:rPr>
      <w:rFonts w:ascii="Calibri" w:hAnsi="Calibri" w:eastAsia="宋体" w:cs="Times New Roman"/>
      <w:kern w:val="2"/>
      <w:sz w:val="21"/>
      <w:szCs w:val="22"/>
      <w:lang w:val="en-US" w:eastAsia="zh-CN" w:bidi="ar-SA"/>
    </w:rPr>
  </w:style>
  <w:style w:type="character" w:customStyle="1" w:styleId="27">
    <w:name w:val="标题 1 字符"/>
    <w:basedOn w:val="15"/>
    <w:qFormat/>
    <w:uiPriority w:val="0"/>
    <w:rPr>
      <w:rFonts w:ascii="Calibri" w:hAnsi="Calibri"/>
      <w:b/>
      <w:bCs/>
      <w:kern w:val="44"/>
      <w:sz w:val="44"/>
      <w:szCs w:val="44"/>
    </w:rPr>
  </w:style>
  <w:style w:type="character" w:customStyle="1" w:styleId="28">
    <w:name w:val="标题 1 字符1"/>
    <w:basedOn w:val="15"/>
    <w:link w:val="3"/>
    <w:qFormat/>
    <w:uiPriority w:val="9"/>
    <w:rPr>
      <w:rFonts w:eastAsia="仿宋_GB2312"/>
      <w:b/>
      <w:kern w:val="44"/>
      <w:sz w:val="44"/>
    </w:rPr>
  </w:style>
  <w:style w:type="character" w:customStyle="1" w:styleId="29">
    <w:name w:val="标题 字符"/>
    <w:basedOn w:val="15"/>
    <w:link w:val="11"/>
    <w:qFormat/>
    <w:uiPriority w:val="10"/>
    <w:rPr>
      <w:rFonts w:ascii="等线 Light" w:hAnsi="等线 Light" w:eastAsia="等线 Light" w:cs="黑体"/>
      <w:b/>
      <w:bCs/>
      <w:kern w:val="2"/>
      <w:sz w:val="32"/>
      <w:szCs w:val="32"/>
    </w:rPr>
  </w:style>
  <w:style w:type="character" w:customStyle="1" w:styleId="30">
    <w:name w:val="批注文字 字符"/>
    <w:basedOn w:val="15"/>
    <w:link w:val="6"/>
    <w:qFormat/>
    <w:uiPriority w:val="0"/>
    <w:rPr>
      <w:rFonts w:ascii="Calibri" w:hAnsi="Calibri"/>
      <w:kern w:val="2"/>
      <w:sz w:val="21"/>
      <w:szCs w:val="22"/>
    </w:rPr>
  </w:style>
  <w:style w:type="character" w:customStyle="1" w:styleId="31">
    <w:name w:val="批注主题 字符"/>
    <w:basedOn w:val="30"/>
    <w:link w:val="12"/>
    <w:qFormat/>
    <w:uiPriority w:val="0"/>
    <w:rPr>
      <w:rFonts w:ascii="Calibri" w:hAnsi="Calibri"/>
      <w:b/>
      <w:bCs/>
      <w:kern w:val="2"/>
      <w:sz w:val="21"/>
      <w:szCs w:val="22"/>
    </w:rPr>
  </w:style>
  <w:style w:type="character" w:styleId="32">
    <w:name w:val="Placeholder Text"/>
    <w:basedOn w:val="15"/>
    <w:unhideWhenUsed/>
    <w:qFormat/>
    <w:uiPriority w:val="99"/>
    <w:rPr>
      <w:color w:val="666666"/>
    </w:rPr>
  </w:style>
  <w:style w:type="paragraph" w:customStyle="1" w:styleId="33">
    <w:name w:val="修订3"/>
    <w:hidden/>
    <w:unhideWhenUsed/>
    <w:qFormat/>
    <w:uiPriority w:val="99"/>
    <w:rPr>
      <w:rFonts w:ascii="Calibri" w:hAnsi="Calibri" w:eastAsia="宋体" w:cs="Times New Roman"/>
      <w:kern w:val="2"/>
      <w:sz w:val="21"/>
      <w:szCs w:val="22"/>
      <w:lang w:val="en-US" w:eastAsia="zh-CN" w:bidi="ar-SA"/>
    </w:rPr>
  </w:style>
  <w:style w:type="paragraph" w:customStyle="1" w:styleId="34">
    <w:name w:val="修订4"/>
    <w:hidden/>
    <w:unhideWhenUsed/>
    <w:qFormat/>
    <w:uiPriority w:val="99"/>
    <w:rPr>
      <w:rFonts w:ascii="Calibri" w:hAnsi="Calibri" w:eastAsia="宋体" w:cs="Times New Roman"/>
      <w:kern w:val="2"/>
      <w:sz w:val="21"/>
      <w:szCs w:val="22"/>
      <w:lang w:val="en-US" w:eastAsia="zh-CN" w:bidi="ar-SA"/>
    </w:rPr>
  </w:style>
  <w:style w:type="paragraph" w:customStyle="1" w:styleId="35">
    <w:name w:val="修订5"/>
    <w:hidden/>
    <w:unhideWhenUsed/>
    <w:qFormat/>
    <w:uiPriority w:val="99"/>
    <w:rPr>
      <w:rFonts w:ascii="Calibri" w:hAnsi="Calibri" w:eastAsia="宋体" w:cs="Times New Roman"/>
      <w:kern w:val="2"/>
      <w:sz w:val="21"/>
      <w:szCs w:val="22"/>
      <w:lang w:val="en-US" w:eastAsia="zh-CN" w:bidi="ar-SA"/>
    </w:rPr>
  </w:style>
  <w:style w:type="paragraph" w:customStyle="1" w:styleId="36">
    <w:name w:val="Revision"/>
    <w:hidden/>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4123</Words>
  <Characters>4275</Characters>
  <Lines>67</Lines>
  <Paragraphs>19</Paragraphs>
  <TotalTime>0</TotalTime>
  <ScaleCrop>false</ScaleCrop>
  <LinksUpToDate>false</LinksUpToDate>
  <CharactersWithSpaces>5471</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2024-07-26T00:41:00Z</dcterms:created>
  <dc:creator>wendy</dc:creator>
  <cp:lastModifiedBy>ztbia</cp:lastModifiedBy>
  <cp:lastPrinted>2021-12-29T19:16:00Z</cp:lastPrinted>
  <dcterms:modified xsi:type="dcterms:W3CDTF">2025-12-04T14:51:00Z</dcterms:modified>
  <dc:title>附件：</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DF96BE0BD0A30A0E542F3169D8E93990_43</vt:lpwstr>
  </property>
  <property fmtid="{D5CDD505-2E9C-101B-9397-08002B2CF9AE}" pid="4" name="KSOTemplateDocerSaveRecord">
    <vt:lpwstr>eyJoZGlkIjoiYmIyZjA5OWRmOGVhNTUxYmI4M2NmZmEyNWU5ZWI2YzYiLCJ1c2VySWQiOiIyNTUzODYzNjgifQ==</vt:lpwstr>
  </property>
</Properties>
</file>